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DC655" w14:textId="77777777" w:rsidR="004835E1" w:rsidRDefault="004835E1" w:rsidP="004835E1">
      <w:pPr>
        <w:pStyle w:val="LDStandard3"/>
        <w:numPr>
          <w:ilvl w:val="0"/>
          <w:numId w:val="0"/>
        </w:numPr>
        <w:rPr>
          <w:rFonts w:asciiTheme="minorHAnsi" w:hAnsiTheme="minorHAnsi"/>
          <w:b/>
          <w:bCs w:val="0"/>
          <w:snapToGrid w:val="0"/>
          <w:sz w:val="24"/>
          <w:szCs w:val="24"/>
        </w:rPr>
      </w:pPr>
    </w:p>
    <w:p w14:paraId="2DC38289" w14:textId="5B97BDB6" w:rsidR="00134B5B" w:rsidRPr="00380089" w:rsidRDefault="00E510B5" w:rsidP="00380089">
      <w:pPr>
        <w:pStyle w:val="LDStandard3"/>
        <w:numPr>
          <w:ilvl w:val="0"/>
          <w:numId w:val="0"/>
        </w:numPr>
        <w:ind w:left="6469" w:firstLine="11"/>
        <w:rPr>
          <w:rFonts w:asciiTheme="minorHAnsi" w:hAnsiTheme="minorHAnsi"/>
          <w:b/>
          <w:bCs w:val="0"/>
          <w:snapToGrid w:val="0"/>
          <w:sz w:val="24"/>
          <w:szCs w:val="24"/>
        </w:rPr>
      </w:pPr>
      <w:r w:rsidRPr="00E510B5">
        <w:rPr>
          <w:rFonts w:asciiTheme="minorHAnsi" w:hAnsiTheme="minorHAnsi"/>
          <w:b/>
          <w:bCs w:val="0"/>
          <w:noProof/>
          <w:snapToGrid w:val="0"/>
          <w:sz w:val="24"/>
          <w:szCs w:val="24"/>
          <w:lang w:eastAsia="en-AU"/>
        </w:rPr>
        <w:drawing>
          <wp:inline distT="0" distB="0" distL="0" distR="0" wp14:anchorId="5CBAE9E4" wp14:editId="09ABB655">
            <wp:extent cx="1320311" cy="336550"/>
            <wp:effectExtent l="19050" t="0" r="0" b="0"/>
            <wp:docPr id="1" name="Picture 1" descr="Colour Legal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Legal Aid logo"/>
                    <pic:cNvPicPr>
                      <a:picLocks noChangeAspect="1" noChangeArrowheads="1"/>
                    </pic:cNvPicPr>
                  </pic:nvPicPr>
                  <pic:blipFill>
                    <a:blip r:embed="rId8" cstate="print"/>
                    <a:srcRect/>
                    <a:stretch>
                      <a:fillRect/>
                    </a:stretch>
                  </pic:blipFill>
                  <pic:spPr bwMode="auto">
                    <a:xfrm>
                      <a:off x="0" y="0"/>
                      <a:ext cx="1341599" cy="341976"/>
                    </a:xfrm>
                    <a:prstGeom prst="rect">
                      <a:avLst/>
                    </a:prstGeom>
                    <a:noFill/>
                    <a:ln w="9525">
                      <a:noFill/>
                      <a:miter lim="800000"/>
                      <a:headEnd/>
                      <a:tailEnd/>
                    </a:ln>
                  </pic:spPr>
                </pic:pic>
              </a:graphicData>
            </a:graphic>
          </wp:inline>
        </w:drawing>
      </w:r>
    </w:p>
    <w:p w14:paraId="4DC67904" w14:textId="138B7E83" w:rsidR="009A6E13" w:rsidRDefault="00E50F1C" w:rsidP="00380089">
      <w:pPr>
        <w:pStyle w:val="LDStandard3"/>
        <w:numPr>
          <w:ilvl w:val="0"/>
          <w:numId w:val="0"/>
        </w:numPr>
        <w:spacing w:before="120" w:after="120"/>
        <w:ind w:left="-142"/>
        <w:jc w:val="center"/>
        <w:rPr>
          <w:b/>
          <w:bCs w:val="0"/>
          <w:snapToGrid w:val="0"/>
          <w:sz w:val="28"/>
          <w:szCs w:val="28"/>
        </w:rPr>
      </w:pPr>
      <w:r>
        <w:rPr>
          <w:b/>
          <w:bCs w:val="0"/>
          <w:snapToGrid w:val="0"/>
          <w:sz w:val="28"/>
          <w:szCs w:val="28"/>
        </w:rPr>
        <w:t>Legal Aid Review Panel</w:t>
      </w:r>
      <w:r w:rsidR="00380089">
        <w:rPr>
          <w:b/>
          <w:bCs w:val="0"/>
          <w:snapToGrid w:val="0"/>
          <w:sz w:val="28"/>
          <w:szCs w:val="28"/>
        </w:rPr>
        <w:t>s</w:t>
      </w:r>
      <w:r w:rsidR="00C91BC6">
        <w:rPr>
          <w:b/>
          <w:bCs w:val="0"/>
          <w:snapToGrid w:val="0"/>
          <w:sz w:val="28"/>
          <w:szCs w:val="28"/>
        </w:rPr>
        <w:t xml:space="preserve"> (LARP)</w:t>
      </w:r>
      <w:r w:rsidR="00380089">
        <w:rPr>
          <w:b/>
          <w:bCs w:val="0"/>
          <w:snapToGrid w:val="0"/>
          <w:sz w:val="28"/>
          <w:szCs w:val="28"/>
        </w:rPr>
        <w:t xml:space="preserve"> </w:t>
      </w:r>
      <w:r w:rsidR="009A6E13">
        <w:rPr>
          <w:b/>
          <w:bCs w:val="0"/>
          <w:snapToGrid w:val="0"/>
          <w:sz w:val="28"/>
          <w:szCs w:val="28"/>
        </w:rPr>
        <w:t>Member Undertaking</w:t>
      </w:r>
    </w:p>
    <w:p w14:paraId="5666DFAE" w14:textId="77777777" w:rsidR="00E50F1C" w:rsidRDefault="00E50F1C" w:rsidP="00380089">
      <w:pPr>
        <w:pStyle w:val="LDStandard3"/>
        <w:numPr>
          <w:ilvl w:val="0"/>
          <w:numId w:val="0"/>
        </w:numPr>
        <w:spacing w:after="0"/>
        <w:jc w:val="center"/>
        <w:rPr>
          <w:b/>
          <w:bCs w:val="0"/>
          <w:snapToGrid w:val="0"/>
          <w:sz w:val="28"/>
          <w:szCs w:val="28"/>
        </w:rPr>
      </w:pPr>
    </w:p>
    <w:p w14:paraId="5D353286" w14:textId="77777777" w:rsidR="00E76560" w:rsidRDefault="00E76560" w:rsidP="00E510B5">
      <w:pPr>
        <w:pStyle w:val="LDStandard3"/>
        <w:numPr>
          <w:ilvl w:val="0"/>
          <w:numId w:val="0"/>
        </w:numPr>
        <w:spacing w:after="0"/>
        <w:rPr>
          <w:b/>
          <w:bCs w:val="0"/>
          <w:snapToGrid w:val="0"/>
          <w:sz w:val="22"/>
          <w:szCs w:val="22"/>
        </w:rPr>
      </w:pPr>
    </w:p>
    <w:p w14:paraId="27D5AB22" w14:textId="77777777" w:rsidR="009A6E13" w:rsidRDefault="009A6E13" w:rsidP="009A6E13">
      <w:pPr>
        <w:widowControl/>
        <w:pBdr>
          <w:top w:val="single" w:sz="4" w:space="1" w:color="auto"/>
        </w:pBdr>
        <w:spacing w:before="0" w:after="240"/>
        <w:ind w:left="1843" w:hanging="1843"/>
        <w:rPr>
          <w:rFonts w:ascii="Arial" w:hAnsi="Arial"/>
          <w:b/>
          <w:snapToGrid/>
          <w:sz w:val="22"/>
          <w:szCs w:val="22"/>
        </w:rPr>
      </w:pPr>
    </w:p>
    <w:p w14:paraId="6184106E" w14:textId="0085DD6E" w:rsidR="007F708F" w:rsidRPr="004B329C" w:rsidRDefault="002F70A1" w:rsidP="009A6E13">
      <w:pPr>
        <w:widowControl/>
        <w:pBdr>
          <w:top w:val="single" w:sz="4" w:space="1" w:color="auto"/>
        </w:pBdr>
        <w:spacing w:before="0" w:after="240"/>
        <w:ind w:left="1843" w:hanging="1843"/>
        <w:rPr>
          <w:rFonts w:ascii="Arial" w:hAnsi="Arial" w:cs="Arial"/>
          <w:bCs/>
          <w:color w:val="FF0000"/>
          <w:sz w:val="22"/>
          <w:szCs w:val="22"/>
        </w:rPr>
      </w:pPr>
      <w:r w:rsidRPr="000B28DE">
        <w:rPr>
          <w:rFonts w:ascii="Arial" w:hAnsi="Arial"/>
          <w:b/>
          <w:snapToGrid/>
          <w:sz w:val="22"/>
          <w:szCs w:val="22"/>
        </w:rPr>
        <w:t>Given by:</w:t>
      </w:r>
      <w:r w:rsidRPr="000B28DE">
        <w:rPr>
          <w:rFonts w:ascii="Arial" w:hAnsi="Arial"/>
          <w:bCs/>
          <w:snapToGrid/>
          <w:sz w:val="22"/>
          <w:szCs w:val="22"/>
        </w:rPr>
        <w:tab/>
      </w:r>
      <w:r w:rsidR="004B329C" w:rsidRPr="004B329C">
        <w:rPr>
          <w:rFonts w:ascii="Arial" w:hAnsi="Arial"/>
          <w:bCs/>
          <w:snapToGrid/>
          <w:color w:val="FF0000"/>
          <w:sz w:val="22"/>
          <w:szCs w:val="22"/>
        </w:rPr>
        <w:t>[</w:t>
      </w:r>
      <w:r w:rsidR="004B329C">
        <w:rPr>
          <w:rFonts w:ascii="Arial" w:hAnsi="Arial"/>
          <w:bCs/>
          <w:snapToGrid/>
          <w:color w:val="FF0000"/>
          <w:sz w:val="22"/>
          <w:szCs w:val="22"/>
        </w:rPr>
        <w:t xml:space="preserve">insert </w:t>
      </w:r>
      <w:r w:rsidR="00FC090E" w:rsidRPr="004B329C">
        <w:rPr>
          <w:rFonts w:ascii="Arial" w:hAnsi="Arial" w:cs="Arial"/>
          <w:bCs/>
          <w:color w:val="FF0000"/>
          <w:sz w:val="22"/>
          <w:szCs w:val="22"/>
        </w:rPr>
        <w:t>LARP member name</w:t>
      </w:r>
      <w:r w:rsidR="004B329C" w:rsidRPr="004B329C">
        <w:rPr>
          <w:rFonts w:ascii="Arial" w:hAnsi="Arial" w:cs="Arial"/>
          <w:bCs/>
          <w:color w:val="FF0000"/>
          <w:sz w:val="22"/>
          <w:szCs w:val="22"/>
        </w:rPr>
        <w:t>]</w:t>
      </w:r>
      <w:r w:rsidRPr="004B329C">
        <w:rPr>
          <w:rFonts w:ascii="Arial" w:hAnsi="Arial" w:cs="Arial"/>
          <w:bCs/>
          <w:color w:val="FF0000"/>
          <w:sz w:val="22"/>
          <w:szCs w:val="22"/>
        </w:rPr>
        <w:t xml:space="preserve"> of </w:t>
      </w:r>
      <w:r w:rsidR="004B329C" w:rsidRPr="004B329C">
        <w:rPr>
          <w:rFonts w:ascii="Arial" w:hAnsi="Arial" w:cs="Arial"/>
          <w:bCs/>
          <w:color w:val="FF0000"/>
          <w:sz w:val="22"/>
          <w:szCs w:val="22"/>
        </w:rPr>
        <w:t xml:space="preserve">[insert </w:t>
      </w:r>
      <w:r w:rsidR="009740AD" w:rsidRPr="004B329C">
        <w:rPr>
          <w:rFonts w:ascii="Arial" w:hAnsi="Arial" w:cs="Arial"/>
          <w:bCs/>
          <w:color w:val="FF0000"/>
          <w:sz w:val="22"/>
          <w:szCs w:val="22"/>
        </w:rPr>
        <w:t>address</w:t>
      </w:r>
      <w:r w:rsidR="004B329C" w:rsidRPr="004B329C">
        <w:rPr>
          <w:rFonts w:ascii="Arial" w:hAnsi="Arial" w:cs="Arial"/>
          <w:bCs/>
          <w:color w:val="FF0000"/>
          <w:sz w:val="22"/>
          <w:szCs w:val="22"/>
        </w:rPr>
        <w:t>]</w:t>
      </w:r>
    </w:p>
    <w:p w14:paraId="6113F021" w14:textId="49EE39FB" w:rsidR="002F70A1" w:rsidRPr="000B28DE" w:rsidRDefault="002F70A1" w:rsidP="009A6E13">
      <w:pPr>
        <w:widowControl/>
        <w:pBdr>
          <w:top w:val="single" w:sz="4" w:space="1" w:color="auto"/>
        </w:pBdr>
        <w:spacing w:before="0" w:after="240"/>
        <w:ind w:left="1843" w:hanging="1843"/>
        <w:rPr>
          <w:bCs/>
          <w:snapToGrid/>
          <w:sz w:val="22"/>
          <w:szCs w:val="22"/>
        </w:rPr>
      </w:pPr>
      <w:r w:rsidRPr="000B28DE">
        <w:rPr>
          <w:rFonts w:ascii="Arial" w:hAnsi="Arial"/>
          <w:b/>
          <w:snapToGrid/>
          <w:sz w:val="22"/>
          <w:szCs w:val="22"/>
        </w:rPr>
        <w:t>In favour of:</w:t>
      </w:r>
      <w:r w:rsidRPr="000B28DE">
        <w:rPr>
          <w:rFonts w:ascii="Arial" w:hAnsi="Arial"/>
          <w:bCs/>
          <w:snapToGrid/>
          <w:sz w:val="22"/>
          <w:szCs w:val="22"/>
        </w:rPr>
        <w:tab/>
        <w:t>Legal Aid NSW, ABN 81 173 463 438, of 323 Castlereagh Street, Haymarket, NSW 2000 (</w:t>
      </w:r>
      <w:r w:rsidRPr="000B28DE">
        <w:rPr>
          <w:rFonts w:ascii="Arial" w:hAnsi="Arial"/>
          <w:b/>
          <w:snapToGrid/>
          <w:sz w:val="22"/>
          <w:szCs w:val="22"/>
        </w:rPr>
        <w:t>Legal Aid NSW</w:t>
      </w:r>
      <w:r w:rsidRPr="000B28DE">
        <w:rPr>
          <w:rFonts w:ascii="Arial" w:hAnsi="Arial"/>
          <w:bCs/>
          <w:snapToGrid/>
          <w:sz w:val="22"/>
          <w:szCs w:val="22"/>
        </w:rPr>
        <w:t>)</w:t>
      </w:r>
    </w:p>
    <w:p w14:paraId="510948C8" w14:textId="77777777" w:rsidR="00E32A8C" w:rsidRDefault="00E32A8C" w:rsidP="00E510B5">
      <w:pPr>
        <w:pStyle w:val="LDStandard3"/>
        <w:numPr>
          <w:ilvl w:val="0"/>
          <w:numId w:val="0"/>
        </w:numPr>
        <w:spacing w:after="0"/>
        <w:rPr>
          <w:b/>
          <w:bCs w:val="0"/>
          <w:snapToGrid w:val="0"/>
          <w:sz w:val="22"/>
          <w:szCs w:val="22"/>
        </w:rPr>
      </w:pPr>
      <w:bookmarkStart w:id="0" w:name="_Hlk92448125"/>
    </w:p>
    <w:p w14:paraId="0984D235" w14:textId="77777777" w:rsidR="00E32A8C" w:rsidRDefault="00E32A8C" w:rsidP="00E32A8C">
      <w:pPr>
        <w:pStyle w:val="LDStandard3"/>
        <w:numPr>
          <w:ilvl w:val="0"/>
          <w:numId w:val="0"/>
        </w:numPr>
        <w:pBdr>
          <w:top w:val="single" w:sz="4" w:space="1" w:color="auto"/>
        </w:pBdr>
        <w:spacing w:after="0"/>
        <w:rPr>
          <w:b/>
          <w:bCs w:val="0"/>
          <w:snapToGrid w:val="0"/>
          <w:sz w:val="22"/>
          <w:szCs w:val="22"/>
        </w:rPr>
      </w:pPr>
    </w:p>
    <w:p w14:paraId="0CB1C5AE" w14:textId="7471385B" w:rsidR="00895355" w:rsidRPr="00895355" w:rsidRDefault="00AC0031" w:rsidP="000B28DE">
      <w:pPr>
        <w:pStyle w:val="LDStandard3"/>
        <w:numPr>
          <w:ilvl w:val="0"/>
          <w:numId w:val="0"/>
        </w:numPr>
        <w:pBdr>
          <w:top w:val="single" w:sz="4" w:space="1" w:color="auto"/>
        </w:pBdr>
        <w:spacing w:after="0"/>
        <w:rPr>
          <w:b/>
          <w:bCs w:val="0"/>
          <w:snapToGrid w:val="0"/>
          <w:sz w:val="22"/>
          <w:szCs w:val="22"/>
        </w:rPr>
      </w:pPr>
      <w:r>
        <w:rPr>
          <w:b/>
          <w:bCs w:val="0"/>
          <w:snapToGrid w:val="0"/>
          <w:sz w:val="22"/>
          <w:szCs w:val="22"/>
        </w:rPr>
        <w:t>Background</w:t>
      </w:r>
    </w:p>
    <w:bookmarkEnd w:id="0"/>
    <w:p w14:paraId="1AF96D91" w14:textId="77777777" w:rsidR="00895355" w:rsidRDefault="00895355" w:rsidP="00E510B5">
      <w:pPr>
        <w:pStyle w:val="LDStandard3"/>
        <w:numPr>
          <w:ilvl w:val="0"/>
          <w:numId w:val="0"/>
        </w:numPr>
        <w:spacing w:after="0"/>
        <w:rPr>
          <w:bCs w:val="0"/>
          <w:snapToGrid w:val="0"/>
          <w:sz w:val="22"/>
          <w:szCs w:val="22"/>
        </w:rPr>
      </w:pPr>
    </w:p>
    <w:p w14:paraId="6A26E33B" w14:textId="6BFC3338" w:rsidR="005966CA" w:rsidRDefault="0076593F" w:rsidP="005966CA">
      <w:pPr>
        <w:spacing w:before="0" w:after="240"/>
        <w:ind w:left="567" w:hanging="567"/>
        <w:rPr>
          <w:rFonts w:ascii="Arial" w:hAnsi="Arial" w:cs="Arial"/>
          <w:sz w:val="22"/>
          <w:szCs w:val="22"/>
          <w:lang w:val="en-US"/>
        </w:rPr>
      </w:pPr>
      <w:r w:rsidRPr="0076593F">
        <w:rPr>
          <w:rFonts w:ascii="Arial" w:hAnsi="Arial" w:cs="Arial"/>
          <w:sz w:val="22"/>
          <w:szCs w:val="22"/>
        </w:rPr>
        <w:t>A</w:t>
      </w:r>
      <w:r w:rsidRPr="0076593F">
        <w:rPr>
          <w:rFonts w:ascii="Arial" w:hAnsi="Arial" w:cs="Arial"/>
          <w:sz w:val="22"/>
          <w:szCs w:val="22"/>
        </w:rPr>
        <w:tab/>
      </w:r>
      <w:r w:rsidR="005966CA" w:rsidRPr="005966CA">
        <w:rPr>
          <w:rFonts w:ascii="Arial" w:hAnsi="Arial" w:cs="Arial"/>
          <w:sz w:val="22"/>
          <w:szCs w:val="22"/>
          <w:lang w:val="en-US"/>
        </w:rPr>
        <w:t xml:space="preserve">The principal function of Legal Aid NSW is to provide legal services in accordance with the </w:t>
      </w:r>
      <w:r w:rsidR="005966CA" w:rsidRPr="005966CA">
        <w:rPr>
          <w:rFonts w:ascii="Arial" w:hAnsi="Arial" w:cs="Arial"/>
          <w:i/>
          <w:sz w:val="22"/>
          <w:szCs w:val="22"/>
          <w:lang w:val="en-US"/>
        </w:rPr>
        <w:t xml:space="preserve">Legal Aid Commission Act 1979 </w:t>
      </w:r>
      <w:r w:rsidR="005966CA" w:rsidRPr="005966CA">
        <w:rPr>
          <w:rFonts w:ascii="Arial" w:hAnsi="Arial" w:cs="Arial"/>
          <w:sz w:val="22"/>
          <w:szCs w:val="22"/>
          <w:lang w:val="en-US"/>
        </w:rPr>
        <w:t xml:space="preserve">(NSW) (the </w:t>
      </w:r>
      <w:r w:rsidR="005966CA">
        <w:rPr>
          <w:rFonts w:ascii="Arial" w:hAnsi="Arial" w:cs="Arial"/>
          <w:sz w:val="22"/>
          <w:szCs w:val="22"/>
          <w:lang w:val="en-US"/>
        </w:rPr>
        <w:t xml:space="preserve">LAC </w:t>
      </w:r>
      <w:r w:rsidR="005966CA" w:rsidRPr="005966CA">
        <w:rPr>
          <w:rFonts w:ascii="Arial" w:hAnsi="Arial" w:cs="Arial"/>
          <w:sz w:val="22"/>
          <w:szCs w:val="22"/>
          <w:lang w:val="en-US"/>
        </w:rPr>
        <w:t>Act). Under s</w:t>
      </w:r>
      <w:r w:rsidR="00686B24">
        <w:rPr>
          <w:rFonts w:ascii="Arial" w:hAnsi="Arial" w:cs="Arial"/>
          <w:sz w:val="22"/>
          <w:szCs w:val="22"/>
          <w:lang w:val="en-US"/>
        </w:rPr>
        <w:t xml:space="preserve">ections </w:t>
      </w:r>
      <w:r w:rsidR="005966CA" w:rsidRPr="005966CA">
        <w:rPr>
          <w:rFonts w:ascii="Arial" w:hAnsi="Arial" w:cs="Arial"/>
          <w:sz w:val="22"/>
          <w:szCs w:val="22"/>
          <w:lang w:val="en-US"/>
        </w:rPr>
        <w:t xml:space="preserve">25 and 26 of the </w:t>
      </w:r>
      <w:r w:rsidR="00C33437">
        <w:rPr>
          <w:rFonts w:ascii="Arial" w:hAnsi="Arial" w:cs="Arial"/>
          <w:sz w:val="22"/>
          <w:szCs w:val="22"/>
          <w:lang w:val="en-US"/>
        </w:rPr>
        <w:t xml:space="preserve">LAC </w:t>
      </w:r>
      <w:r w:rsidR="005966CA" w:rsidRPr="005966CA">
        <w:rPr>
          <w:rFonts w:ascii="Arial" w:hAnsi="Arial" w:cs="Arial"/>
          <w:sz w:val="22"/>
          <w:szCs w:val="22"/>
          <w:lang w:val="en-US"/>
        </w:rPr>
        <w:t>Act any information obtained in connection with the provision and/or administration of legal aid is confidential. Under s</w:t>
      </w:r>
      <w:r w:rsidR="00686B24">
        <w:rPr>
          <w:rFonts w:ascii="Arial" w:hAnsi="Arial" w:cs="Arial"/>
          <w:sz w:val="22"/>
          <w:szCs w:val="22"/>
          <w:lang w:val="en-US"/>
        </w:rPr>
        <w:t xml:space="preserve">ection </w:t>
      </w:r>
      <w:r w:rsidR="005966CA" w:rsidRPr="005966CA">
        <w:rPr>
          <w:rFonts w:ascii="Arial" w:hAnsi="Arial" w:cs="Arial"/>
          <w:sz w:val="22"/>
          <w:szCs w:val="22"/>
          <w:lang w:val="en-US"/>
        </w:rPr>
        <w:t xml:space="preserve">26 of the </w:t>
      </w:r>
      <w:r w:rsidR="00C33437">
        <w:rPr>
          <w:rFonts w:ascii="Arial" w:hAnsi="Arial" w:cs="Arial"/>
          <w:sz w:val="22"/>
          <w:szCs w:val="22"/>
          <w:lang w:val="en-US"/>
        </w:rPr>
        <w:t xml:space="preserve">LAC </w:t>
      </w:r>
      <w:proofErr w:type="gramStart"/>
      <w:r w:rsidR="005966CA" w:rsidRPr="005966CA">
        <w:rPr>
          <w:rFonts w:ascii="Arial" w:hAnsi="Arial" w:cs="Arial"/>
          <w:sz w:val="22"/>
          <w:szCs w:val="22"/>
          <w:lang w:val="en-US"/>
        </w:rPr>
        <w:t>Act</w:t>
      </w:r>
      <w:proofErr w:type="gramEnd"/>
      <w:r w:rsidR="005966CA" w:rsidRPr="005966CA">
        <w:rPr>
          <w:rFonts w:ascii="Arial" w:hAnsi="Arial" w:cs="Arial"/>
          <w:sz w:val="22"/>
          <w:szCs w:val="22"/>
          <w:lang w:val="en-US"/>
        </w:rPr>
        <w:t xml:space="preserve"> it is an offence to disclose any information obtained in connection with the administration of legal aid. LAR</w:t>
      </w:r>
      <w:r w:rsidR="005966CA">
        <w:rPr>
          <w:rFonts w:ascii="Arial" w:hAnsi="Arial" w:cs="Arial"/>
          <w:sz w:val="22"/>
          <w:szCs w:val="22"/>
          <w:lang w:val="en-US"/>
        </w:rPr>
        <w:t>P</w:t>
      </w:r>
      <w:r w:rsidR="005966CA" w:rsidRPr="005966CA">
        <w:rPr>
          <w:rFonts w:ascii="Arial" w:hAnsi="Arial" w:cs="Arial"/>
          <w:sz w:val="22"/>
          <w:szCs w:val="22"/>
          <w:lang w:val="en-US"/>
        </w:rPr>
        <w:t xml:space="preserve"> members must comply with section</w:t>
      </w:r>
      <w:r w:rsidR="00941CDE">
        <w:rPr>
          <w:rFonts w:ascii="Arial" w:hAnsi="Arial" w:cs="Arial"/>
          <w:sz w:val="22"/>
          <w:szCs w:val="22"/>
          <w:lang w:val="en-US"/>
        </w:rPr>
        <w:t>s 25 and</w:t>
      </w:r>
      <w:r w:rsidR="005966CA" w:rsidRPr="005966CA">
        <w:rPr>
          <w:rFonts w:ascii="Arial" w:hAnsi="Arial" w:cs="Arial"/>
          <w:sz w:val="22"/>
          <w:szCs w:val="22"/>
          <w:lang w:val="en-US"/>
        </w:rPr>
        <w:t xml:space="preserve"> 26 of the </w:t>
      </w:r>
      <w:r w:rsidR="00941CDE">
        <w:rPr>
          <w:rFonts w:ascii="Arial" w:hAnsi="Arial" w:cs="Arial"/>
          <w:sz w:val="22"/>
          <w:szCs w:val="22"/>
          <w:lang w:val="en-US"/>
        </w:rPr>
        <w:t xml:space="preserve">LAC </w:t>
      </w:r>
      <w:r w:rsidR="005966CA" w:rsidRPr="005966CA">
        <w:rPr>
          <w:rFonts w:ascii="Arial" w:hAnsi="Arial" w:cs="Arial"/>
          <w:sz w:val="22"/>
          <w:szCs w:val="22"/>
          <w:lang w:val="en-US"/>
        </w:rPr>
        <w:t>Act.</w:t>
      </w:r>
    </w:p>
    <w:p w14:paraId="38C71AFA" w14:textId="77DB345C" w:rsidR="005966CA" w:rsidRPr="005966CA" w:rsidRDefault="005966CA" w:rsidP="00686B24">
      <w:pPr>
        <w:spacing w:before="0" w:after="240"/>
        <w:ind w:left="567" w:hanging="567"/>
        <w:rPr>
          <w:rFonts w:ascii="Arial" w:hAnsi="Arial" w:cs="Arial"/>
          <w:sz w:val="22"/>
          <w:szCs w:val="22"/>
          <w:lang w:val="en-US"/>
        </w:rPr>
      </w:pPr>
      <w:r>
        <w:rPr>
          <w:rFonts w:ascii="Arial" w:hAnsi="Arial" w:cs="Arial"/>
          <w:sz w:val="22"/>
          <w:szCs w:val="22"/>
          <w:lang w:val="en-US"/>
        </w:rPr>
        <w:t>B</w:t>
      </w:r>
      <w:r>
        <w:rPr>
          <w:rFonts w:ascii="Arial" w:hAnsi="Arial" w:cs="Arial"/>
          <w:sz w:val="22"/>
          <w:szCs w:val="22"/>
          <w:lang w:val="en-US"/>
        </w:rPr>
        <w:tab/>
        <w:t>Legal Aid NSW protects and deals with the personal and health information of clients and others in compliance with the privacy legislation</w:t>
      </w:r>
      <w:r w:rsidR="00941CDE">
        <w:rPr>
          <w:rFonts w:ascii="Arial" w:hAnsi="Arial" w:cs="Arial"/>
          <w:sz w:val="22"/>
          <w:szCs w:val="22"/>
          <w:lang w:val="en-US"/>
        </w:rPr>
        <w:t>, and the Legal Aid NSW Privacy Management Plan, Privacy Policy, and Data Breach Policy.</w:t>
      </w:r>
      <w:r w:rsidR="00686B24">
        <w:rPr>
          <w:rFonts w:ascii="Arial" w:hAnsi="Arial" w:cs="Arial"/>
          <w:sz w:val="22"/>
          <w:szCs w:val="22"/>
          <w:lang w:val="en-US"/>
        </w:rPr>
        <w:t xml:space="preserve"> </w:t>
      </w:r>
      <w:r>
        <w:rPr>
          <w:rFonts w:ascii="Arial" w:hAnsi="Arial" w:cs="Arial"/>
          <w:snapToGrid/>
          <w:sz w:val="22"/>
          <w:szCs w:val="22"/>
          <w:lang w:val="en-US"/>
        </w:rPr>
        <w:t>LARP</w:t>
      </w:r>
      <w:r w:rsidRPr="005966CA">
        <w:rPr>
          <w:rFonts w:ascii="Arial" w:hAnsi="Arial" w:cs="Arial"/>
          <w:snapToGrid/>
          <w:sz w:val="22"/>
          <w:szCs w:val="22"/>
          <w:lang w:val="en-US"/>
        </w:rPr>
        <w:t xml:space="preserve"> members must adhere to and comply with </w:t>
      </w:r>
      <w:r w:rsidR="00C33437">
        <w:rPr>
          <w:rFonts w:ascii="Arial" w:hAnsi="Arial" w:cs="Arial"/>
          <w:snapToGrid/>
          <w:sz w:val="22"/>
          <w:szCs w:val="22"/>
          <w:lang w:val="en-US"/>
        </w:rPr>
        <w:t xml:space="preserve">the </w:t>
      </w:r>
      <w:r w:rsidRPr="005966CA">
        <w:rPr>
          <w:rFonts w:ascii="Arial" w:hAnsi="Arial" w:cs="Arial"/>
          <w:snapToGrid/>
          <w:sz w:val="22"/>
          <w:szCs w:val="22"/>
          <w:lang w:val="en-US"/>
        </w:rPr>
        <w:t>privacy legislation</w:t>
      </w:r>
      <w:r w:rsidR="00686B24">
        <w:rPr>
          <w:rFonts w:ascii="Arial" w:hAnsi="Arial" w:cs="Arial"/>
          <w:snapToGrid/>
          <w:sz w:val="22"/>
          <w:szCs w:val="22"/>
          <w:lang w:val="en-US"/>
        </w:rPr>
        <w:t xml:space="preserve"> and </w:t>
      </w:r>
      <w:r w:rsidR="00C33437">
        <w:rPr>
          <w:rFonts w:ascii="Arial" w:hAnsi="Arial" w:cs="Arial"/>
          <w:snapToGrid/>
          <w:sz w:val="22"/>
          <w:szCs w:val="22"/>
          <w:lang w:val="en-US"/>
        </w:rPr>
        <w:t xml:space="preserve">privacy </w:t>
      </w:r>
      <w:r w:rsidR="00686B24">
        <w:rPr>
          <w:rFonts w:ascii="Arial" w:hAnsi="Arial" w:cs="Arial"/>
          <w:snapToGrid/>
          <w:sz w:val="22"/>
          <w:szCs w:val="22"/>
          <w:lang w:val="en-US"/>
        </w:rPr>
        <w:t>policies</w:t>
      </w:r>
      <w:r>
        <w:rPr>
          <w:rFonts w:ascii="Arial" w:hAnsi="Arial" w:cs="Arial"/>
          <w:snapToGrid/>
          <w:sz w:val="22"/>
          <w:szCs w:val="22"/>
          <w:lang w:val="en-US"/>
        </w:rPr>
        <w:t xml:space="preserve"> in accordance with this undertaking</w:t>
      </w:r>
      <w:r w:rsidRPr="005966CA">
        <w:rPr>
          <w:rFonts w:ascii="Arial" w:hAnsi="Arial" w:cs="Arial"/>
          <w:snapToGrid/>
          <w:sz w:val="22"/>
          <w:szCs w:val="22"/>
          <w:lang w:val="en-US"/>
        </w:rPr>
        <w:t>.</w:t>
      </w:r>
    </w:p>
    <w:p w14:paraId="24EBEABE" w14:textId="43168926" w:rsidR="00FC090E" w:rsidRDefault="005966CA" w:rsidP="0076593F">
      <w:pPr>
        <w:widowControl/>
        <w:spacing w:before="0" w:after="240"/>
        <w:ind w:left="567" w:hanging="567"/>
        <w:rPr>
          <w:rFonts w:ascii="Arial" w:hAnsi="Arial" w:cs="Arial"/>
          <w:sz w:val="22"/>
          <w:szCs w:val="22"/>
        </w:rPr>
      </w:pPr>
      <w:r>
        <w:rPr>
          <w:rFonts w:ascii="Arial" w:hAnsi="Arial" w:cs="Arial"/>
          <w:sz w:val="22"/>
          <w:szCs w:val="22"/>
        </w:rPr>
        <w:t>C</w:t>
      </w:r>
      <w:r w:rsidR="0076593F" w:rsidRPr="0076593F">
        <w:rPr>
          <w:rFonts w:ascii="Arial" w:hAnsi="Arial" w:cs="Arial"/>
          <w:sz w:val="22"/>
          <w:szCs w:val="22"/>
        </w:rPr>
        <w:tab/>
      </w:r>
      <w:r w:rsidR="00F9641D">
        <w:rPr>
          <w:rFonts w:ascii="Arial" w:hAnsi="Arial" w:cs="Arial"/>
          <w:sz w:val="22"/>
          <w:szCs w:val="22"/>
        </w:rPr>
        <w:t>For the purpose of</w:t>
      </w:r>
      <w:r w:rsidR="00FC090E">
        <w:rPr>
          <w:rFonts w:ascii="Arial" w:hAnsi="Arial" w:cs="Arial"/>
          <w:sz w:val="22"/>
          <w:szCs w:val="22"/>
        </w:rPr>
        <w:t xml:space="preserve"> discharging their LARP functions, LARP members</w:t>
      </w:r>
      <w:r w:rsidR="0076593F" w:rsidRPr="0076593F">
        <w:rPr>
          <w:rFonts w:ascii="Arial" w:hAnsi="Arial" w:cs="Arial"/>
          <w:sz w:val="22"/>
          <w:szCs w:val="22"/>
        </w:rPr>
        <w:t xml:space="preserve"> </w:t>
      </w:r>
      <w:r w:rsidR="00FC090E">
        <w:rPr>
          <w:rFonts w:ascii="Arial" w:hAnsi="Arial" w:cs="Arial"/>
          <w:sz w:val="22"/>
          <w:szCs w:val="22"/>
        </w:rPr>
        <w:t xml:space="preserve">may </w:t>
      </w:r>
      <w:r w:rsidR="00512CFB">
        <w:rPr>
          <w:rFonts w:ascii="Arial" w:hAnsi="Arial" w:cs="Arial"/>
          <w:sz w:val="22"/>
          <w:szCs w:val="22"/>
        </w:rPr>
        <w:t>have access to</w:t>
      </w:r>
      <w:r w:rsidR="00FC090E">
        <w:rPr>
          <w:rFonts w:ascii="Arial" w:hAnsi="Arial" w:cs="Arial"/>
          <w:sz w:val="22"/>
          <w:szCs w:val="22"/>
        </w:rPr>
        <w:t>:</w:t>
      </w:r>
    </w:p>
    <w:p w14:paraId="2DE22F45" w14:textId="77777777" w:rsidR="00FC090E" w:rsidRDefault="00512CFB" w:rsidP="00FC090E">
      <w:pPr>
        <w:pStyle w:val="ListParagraph"/>
        <w:widowControl/>
        <w:numPr>
          <w:ilvl w:val="0"/>
          <w:numId w:val="32"/>
        </w:numPr>
        <w:spacing w:before="0" w:after="240"/>
        <w:rPr>
          <w:rFonts w:ascii="Arial" w:hAnsi="Arial" w:cs="Arial"/>
          <w:sz w:val="22"/>
          <w:szCs w:val="22"/>
        </w:rPr>
      </w:pPr>
      <w:r w:rsidRPr="00FC090E">
        <w:rPr>
          <w:rFonts w:ascii="Arial" w:hAnsi="Arial" w:cs="Arial"/>
          <w:sz w:val="22"/>
          <w:szCs w:val="22"/>
        </w:rPr>
        <w:t>c</w:t>
      </w:r>
      <w:r w:rsidR="0076593F" w:rsidRPr="00FC090E">
        <w:rPr>
          <w:rFonts w:ascii="Arial" w:hAnsi="Arial" w:cs="Arial"/>
          <w:sz w:val="22"/>
          <w:szCs w:val="22"/>
        </w:rPr>
        <w:t xml:space="preserve">onfidential </w:t>
      </w:r>
      <w:r w:rsidRPr="00FC090E">
        <w:rPr>
          <w:rFonts w:ascii="Arial" w:hAnsi="Arial" w:cs="Arial"/>
          <w:sz w:val="22"/>
          <w:szCs w:val="22"/>
        </w:rPr>
        <w:t>i</w:t>
      </w:r>
      <w:r w:rsidR="0076593F" w:rsidRPr="00FC090E">
        <w:rPr>
          <w:rFonts w:ascii="Arial" w:hAnsi="Arial" w:cs="Arial"/>
          <w:sz w:val="22"/>
          <w:szCs w:val="22"/>
        </w:rPr>
        <w:t xml:space="preserve">nformation </w:t>
      </w:r>
      <w:r w:rsidR="00604A20" w:rsidRPr="00FC090E">
        <w:rPr>
          <w:rFonts w:ascii="Arial" w:hAnsi="Arial" w:cs="Arial"/>
          <w:sz w:val="22"/>
          <w:szCs w:val="22"/>
        </w:rPr>
        <w:t>belonging to Legal Aid NSW</w:t>
      </w:r>
    </w:p>
    <w:p w14:paraId="4AECB969" w14:textId="7137E405" w:rsidR="00FC090E" w:rsidRDefault="00FC090E" w:rsidP="00FC090E">
      <w:pPr>
        <w:pStyle w:val="ListParagraph"/>
        <w:widowControl/>
        <w:numPr>
          <w:ilvl w:val="0"/>
          <w:numId w:val="32"/>
        </w:numPr>
        <w:spacing w:before="0" w:after="240"/>
        <w:rPr>
          <w:rFonts w:ascii="Arial" w:hAnsi="Arial" w:cs="Arial"/>
          <w:sz w:val="22"/>
          <w:szCs w:val="22"/>
        </w:rPr>
      </w:pPr>
      <w:r>
        <w:rPr>
          <w:rFonts w:ascii="Arial" w:hAnsi="Arial" w:cs="Arial"/>
          <w:sz w:val="22"/>
          <w:szCs w:val="22"/>
        </w:rPr>
        <w:t>personal and health information</w:t>
      </w:r>
      <w:r w:rsidR="00134B5B" w:rsidRPr="00FC090E">
        <w:rPr>
          <w:rFonts w:ascii="Arial" w:hAnsi="Arial" w:cs="Arial"/>
          <w:sz w:val="22"/>
          <w:szCs w:val="22"/>
        </w:rPr>
        <w:t xml:space="preserve"> </w:t>
      </w:r>
      <w:r>
        <w:rPr>
          <w:rFonts w:ascii="Arial" w:hAnsi="Arial" w:cs="Arial"/>
          <w:sz w:val="22"/>
          <w:szCs w:val="22"/>
        </w:rPr>
        <w:t>belonging to clients and third parties, and</w:t>
      </w:r>
    </w:p>
    <w:p w14:paraId="5193C2E9" w14:textId="39D958EC" w:rsidR="00FC090E" w:rsidRDefault="00FC090E" w:rsidP="00FC090E">
      <w:pPr>
        <w:pStyle w:val="ListParagraph"/>
        <w:widowControl/>
        <w:numPr>
          <w:ilvl w:val="0"/>
          <w:numId w:val="32"/>
        </w:numPr>
        <w:spacing w:before="0" w:after="240"/>
        <w:rPr>
          <w:rFonts w:ascii="Arial" w:hAnsi="Arial" w:cs="Arial"/>
          <w:sz w:val="22"/>
          <w:szCs w:val="22"/>
        </w:rPr>
      </w:pPr>
      <w:r>
        <w:rPr>
          <w:rFonts w:ascii="Arial" w:hAnsi="Arial" w:cs="Arial"/>
          <w:sz w:val="22"/>
          <w:szCs w:val="22"/>
        </w:rPr>
        <w:t>information subject to sections 25 and 26 of the LAC Act,</w:t>
      </w:r>
    </w:p>
    <w:p w14:paraId="24829E78" w14:textId="7691BF84" w:rsidR="0076593F" w:rsidRPr="00FC090E" w:rsidRDefault="00134B5B" w:rsidP="00FC090E">
      <w:pPr>
        <w:widowControl/>
        <w:spacing w:before="0" w:after="240"/>
        <w:ind w:firstLine="567"/>
        <w:rPr>
          <w:rFonts w:ascii="Arial" w:hAnsi="Arial" w:cs="Arial"/>
          <w:sz w:val="22"/>
          <w:szCs w:val="22"/>
        </w:rPr>
      </w:pPr>
      <w:r w:rsidRPr="00FC090E">
        <w:rPr>
          <w:rFonts w:ascii="Arial" w:hAnsi="Arial" w:cs="Arial"/>
          <w:sz w:val="22"/>
          <w:szCs w:val="22"/>
        </w:rPr>
        <w:t>(</w:t>
      </w:r>
      <w:r w:rsidR="00F5307C" w:rsidRPr="00FC090E">
        <w:rPr>
          <w:rFonts w:ascii="Arial" w:hAnsi="Arial" w:cs="Arial"/>
          <w:sz w:val="22"/>
          <w:szCs w:val="22"/>
        </w:rPr>
        <w:t>together</w:t>
      </w:r>
      <w:r w:rsidRPr="00FC090E">
        <w:rPr>
          <w:rFonts w:ascii="Arial" w:hAnsi="Arial" w:cs="Arial"/>
          <w:sz w:val="22"/>
          <w:szCs w:val="22"/>
        </w:rPr>
        <w:t xml:space="preserve">, </w:t>
      </w:r>
      <w:r w:rsidRPr="00FC090E">
        <w:rPr>
          <w:rFonts w:ascii="Arial" w:hAnsi="Arial" w:cs="Arial"/>
          <w:b/>
          <w:bCs/>
          <w:sz w:val="22"/>
          <w:szCs w:val="22"/>
        </w:rPr>
        <w:t xml:space="preserve">the </w:t>
      </w:r>
      <w:r w:rsidR="00DD2481" w:rsidRPr="00FC090E">
        <w:rPr>
          <w:rFonts w:ascii="Arial" w:hAnsi="Arial" w:cs="Arial"/>
          <w:b/>
          <w:bCs/>
          <w:sz w:val="22"/>
          <w:szCs w:val="22"/>
        </w:rPr>
        <w:t>I</w:t>
      </w:r>
      <w:r w:rsidRPr="00FC090E">
        <w:rPr>
          <w:rFonts w:ascii="Arial" w:hAnsi="Arial" w:cs="Arial"/>
          <w:b/>
          <w:bCs/>
          <w:sz w:val="22"/>
          <w:szCs w:val="22"/>
        </w:rPr>
        <w:t>nformation</w:t>
      </w:r>
      <w:r w:rsidRPr="00FC090E">
        <w:rPr>
          <w:rFonts w:ascii="Arial" w:hAnsi="Arial" w:cs="Arial"/>
          <w:sz w:val="22"/>
          <w:szCs w:val="22"/>
        </w:rPr>
        <w:t>)</w:t>
      </w:r>
      <w:r w:rsidR="00512CFB" w:rsidRPr="00FC090E">
        <w:rPr>
          <w:rFonts w:ascii="Arial" w:hAnsi="Arial" w:cs="Arial"/>
          <w:sz w:val="22"/>
          <w:szCs w:val="22"/>
        </w:rPr>
        <w:t>.</w:t>
      </w:r>
    </w:p>
    <w:p w14:paraId="34418BF1" w14:textId="35A3FF75" w:rsidR="00D90D45" w:rsidRDefault="005966CA" w:rsidP="002B6930">
      <w:pPr>
        <w:widowControl/>
        <w:spacing w:before="0" w:after="240"/>
        <w:ind w:left="567" w:hanging="567"/>
        <w:rPr>
          <w:rFonts w:ascii="Arial" w:hAnsi="Arial" w:cs="Arial"/>
          <w:sz w:val="22"/>
          <w:szCs w:val="22"/>
        </w:rPr>
      </w:pPr>
      <w:r>
        <w:rPr>
          <w:rFonts w:ascii="Arial" w:hAnsi="Arial" w:cs="Arial"/>
          <w:sz w:val="22"/>
          <w:szCs w:val="22"/>
        </w:rPr>
        <w:t>D</w:t>
      </w:r>
      <w:r w:rsidR="0076593F" w:rsidRPr="0076593F">
        <w:rPr>
          <w:rFonts w:ascii="Arial" w:hAnsi="Arial" w:cs="Arial"/>
          <w:sz w:val="22"/>
          <w:szCs w:val="22"/>
        </w:rPr>
        <w:tab/>
      </w:r>
      <w:r w:rsidR="00C33437" w:rsidRPr="00C33437">
        <w:rPr>
          <w:rFonts w:ascii="Arial" w:hAnsi="Arial" w:cs="Arial"/>
          <w:sz w:val="22"/>
          <w:szCs w:val="22"/>
        </w:rPr>
        <w:t>I, the undersigned</w:t>
      </w:r>
      <w:r w:rsidR="00C33437">
        <w:rPr>
          <w:rFonts w:ascii="Arial" w:hAnsi="Arial" w:cs="Arial"/>
          <w:sz w:val="22"/>
          <w:szCs w:val="22"/>
        </w:rPr>
        <w:t xml:space="preserve"> LARP member</w:t>
      </w:r>
      <w:r w:rsidR="00C33437" w:rsidRPr="00C33437">
        <w:rPr>
          <w:rFonts w:ascii="Arial" w:hAnsi="Arial" w:cs="Arial"/>
          <w:sz w:val="22"/>
          <w:szCs w:val="22"/>
        </w:rPr>
        <w:t>,</w:t>
      </w:r>
      <w:r w:rsidR="00512CFB" w:rsidRPr="00C33437">
        <w:rPr>
          <w:rFonts w:ascii="Arial" w:hAnsi="Arial" w:cs="Arial"/>
          <w:sz w:val="22"/>
          <w:szCs w:val="22"/>
        </w:rPr>
        <w:t xml:space="preserve"> </w:t>
      </w:r>
      <w:r w:rsidR="00512CFB">
        <w:rPr>
          <w:rFonts w:ascii="Arial" w:hAnsi="Arial" w:cs="Arial"/>
          <w:sz w:val="22"/>
          <w:szCs w:val="22"/>
        </w:rPr>
        <w:t>acknowledge</w:t>
      </w:r>
      <w:r w:rsidR="00FC090E">
        <w:rPr>
          <w:rFonts w:ascii="Arial" w:hAnsi="Arial" w:cs="Arial"/>
          <w:sz w:val="22"/>
          <w:szCs w:val="22"/>
        </w:rPr>
        <w:t xml:space="preserve"> and accept</w:t>
      </w:r>
      <w:r w:rsidR="00512CFB">
        <w:rPr>
          <w:rFonts w:ascii="Arial" w:hAnsi="Arial" w:cs="Arial"/>
          <w:sz w:val="22"/>
          <w:szCs w:val="22"/>
        </w:rPr>
        <w:t xml:space="preserve"> that the</w:t>
      </w:r>
      <w:r w:rsidR="0076593F" w:rsidRPr="0076593F">
        <w:rPr>
          <w:rFonts w:ascii="Arial" w:hAnsi="Arial" w:cs="Arial"/>
          <w:sz w:val="22"/>
          <w:szCs w:val="22"/>
        </w:rPr>
        <w:t xml:space="preserve"> protection of </w:t>
      </w:r>
      <w:r w:rsidR="00134B5B">
        <w:rPr>
          <w:rFonts w:ascii="Arial" w:hAnsi="Arial" w:cs="Arial"/>
          <w:sz w:val="22"/>
          <w:szCs w:val="22"/>
        </w:rPr>
        <w:t xml:space="preserve">the </w:t>
      </w:r>
      <w:r w:rsidR="00DD2481">
        <w:rPr>
          <w:rFonts w:ascii="Arial" w:hAnsi="Arial" w:cs="Arial"/>
          <w:sz w:val="22"/>
          <w:szCs w:val="22"/>
        </w:rPr>
        <w:t>Information</w:t>
      </w:r>
      <w:r w:rsidR="0076593F" w:rsidRPr="0076593F">
        <w:rPr>
          <w:rFonts w:ascii="Arial" w:hAnsi="Arial" w:cs="Arial"/>
          <w:sz w:val="22"/>
          <w:szCs w:val="22"/>
        </w:rPr>
        <w:t xml:space="preserve"> </w:t>
      </w:r>
      <w:r w:rsidR="00512CFB">
        <w:rPr>
          <w:rFonts w:ascii="Arial" w:hAnsi="Arial" w:cs="Arial"/>
          <w:sz w:val="22"/>
          <w:szCs w:val="22"/>
        </w:rPr>
        <w:t>is</w:t>
      </w:r>
      <w:r w:rsidR="0076593F" w:rsidRPr="0076593F">
        <w:rPr>
          <w:rFonts w:ascii="Arial" w:hAnsi="Arial" w:cs="Arial"/>
          <w:sz w:val="22"/>
          <w:szCs w:val="22"/>
        </w:rPr>
        <w:t xml:space="preserve"> of paramount importance to </w:t>
      </w:r>
      <w:r w:rsidR="004539E3">
        <w:rPr>
          <w:rFonts w:ascii="Arial" w:hAnsi="Arial" w:cs="Arial"/>
          <w:sz w:val="22"/>
          <w:szCs w:val="22"/>
        </w:rPr>
        <w:t>Legal Aid NSW</w:t>
      </w:r>
      <w:r w:rsidR="00D90D45">
        <w:rPr>
          <w:rFonts w:ascii="Arial" w:hAnsi="Arial" w:cs="Arial"/>
          <w:sz w:val="22"/>
          <w:szCs w:val="22"/>
        </w:rPr>
        <w:t>.</w:t>
      </w:r>
    </w:p>
    <w:p w14:paraId="67C1A924" w14:textId="230CBA59" w:rsidR="00D90D45" w:rsidRDefault="00D90D45" w:rsidP="002B6930">
      <w:pPr>
        <w:widowControl/>
        <w:spacing w:before="0" w:after="240"/>
        <w:ind w:left="567" w:hanging="567"/>
        <w:rPr>
          <w:rFonts w:ascii="Arial" w:hAnsi="Arial" w:cs="Arial"/>
          <w:sz w:val="22"/>
          <w:szCs w:val="22"/>
        </w:rPr>
      </w:pPr>
      <w:r>
        <w:rPr>
          <w:rFonts w:ascii="Arial" w:hAnsi="Arial" w:cs="Arial"/>
          <w:sz w:val="22"/>
          <w:szCs w:val="22"/>
        </w:rPr>
        <w:t>E</w:t>
      </w:r>
      <w:r>
        <w:rPr>
          <w:rFonts w:ascii="Arial" w:hAnsi="Arial" w:cs="Arial"/>
          <w:sz w:val="22"/>
          <w:szCs w:val="22"/>
        </w:rPr>
        <w:tab/>
        <w:t>Additionally, I acknowledge and accept that any perceived or actual conflicts of interest raised in my role as LARP member must be avoided.</w:t>
      </w:r>
    </w:p>
    <w:p w14:paraId="4F408CB4" w14:textId="77777777" w:rsidR="007F708F" w:rsidRDefault="007F708F" w:rsidP="00225669">
      <w:pPr>
        <w:pStyle w:val="LDStandard3"/>
        <w:numPr>
          <w:ilvl w:val="0"/>
          <w:numId w:val="0"/>
        </w:numPr>
        <w:pBdr>
          <w:top w:val="single" w:sz="4" w:space="1" w:color="auto"/>
        </w:pBdr>
        <w:spacing w:after="0"/>
        <w:rPr>
          <w:b/>
          <w:bCs w:val="0"/>
          <w:snapToGrid w:val="0"/>
          <w:sz w:val="22"/>
          <w:szCs w:val="22"/>
        </w:rPr>
      </w:pPr>
      <w:bookmarkStart w:id="1" w:name="_Hlk182933666"/>
    </w:p>
    <w:bookmarkEnd w:id="1"/>
    <w:p w14:paraId="31F95665" w14:textId="38894CB3" w:rsidR="00D90D45" w:rsidRPr="000B28DE" w:rsidRDefault="00D90D45" w:rsidP="00D90D45">
      <w:pPr>
        <w:pStyle w:val="LDStandard3"/>
        <w:numPr>
          <w:ilvl w:val="0"/>
          <w:numId w:val="0"/>
        </w:numPr>
        <w:spacing w:after="0"/>
        <w:rPr>
          <w:snapToGrid w:val="0"/>
          <w:sz w:val="22"/>
          <w:szCs w:val="22"/>
        </w:rPr>
      </w:pPr>
      <w:r>
        <w:rPr>
          <w:snapToGrid w:val="0"/>
          <w:sz w:val="22"/>
          <w:szCs w:val="22"/>
        </w:rPr>
        <w:t>In my role as LARP member</w:t>
      </w:r>
      <w:r w:rsidRPr="000B28DE">
        <w:rPr>
          <w:snapToGrid w:val="0"/>
          <w:sz w:val="22"/>
          <w:szCs w:val="22"/>
        </w:rPr>
        <w:t>, I undertake to:</w:t>
      </w:r>
    </w:p>
    <w:p w14:paraId="59DE6B4A" w14:textId="77777777" w:rsidR="00D90D45" w:rsidRDefault="00D90D45" w:rsidP="00895355">
      <w:pPr>
        <w:pStyle w:val="LDStandard3"/>
        <w:numPr>
          <w:ilvl w:val="0"/>
          <w:numId w:val="0"/>
        </w:numPr>
        <w:spacing w:after="0"/>
        <w:rPr>
          <w:b/>
          <w:bCs w:val="0"/>
          <w:snapToGrid w:val="0"/>
          <w:sz w:val="28"/>
          <w:szCs w:val="28"/>
        </w:rPr>
      </w:pPr>
    </w:p>
    <w:p w14:paraId="15C7B907" w14:textId="757D1012" w:rsidR="00025B53" w:rsidRPr="00D90D45" w:rsidRDefault="00EF411D" w:rsidP="00895355">
      <w:pPr>
        <w:pStyle w:val="LDStandard3"/>
        <w:numPr>
          <w:ilvl w:val="0"/>
          <w:numId w:val="0"/>
        </w:numPr>
        <w:spacing w:after="0"/>
        <w:rPr>
          <w:b/>
          <w:bCs w:val="0"/>
          <w:snapToGrid w:val="0"/>
          <w:sz w:val="28"/>
          <w:szCs w:val="28"/>
        </w:rPr>
      </w:pPr>
      <w:r w:rsidRPr="00D90D45">
        <w:rPr>
          <w:b/>
          <w:bCs w:val="0"/>
          <w:snapToGrid w:val="0"/>
          <w:sz w:val="28"/>
          <w:szCs w:val="28"/>
        </w:rPr>
        <w:t xml:space="preserve">Confidentiality and Privacy </w:t>
      </w:r>
      <w:r w:rsidR="00025B53" w:rsidRPr="00D90D45">
        <w:rPr>
          <w:b/>
          <w:bCs w:val="0"/>
          <w:snapToGrid w:val="0"/>
          <w:sz w:val="28"/>
          <w:szCs w:val="28"/>
        </w:rPr>
        <w:t>Undertaking</w:t>
      </w:r>
    </w:p>
    <w:p w14:paraId="42E74921" w14:textId="77777777" w:rsidR="00225669" w:rsidRPr="00225669" w:rsidRDefault="00225669" w:rsidP="000B28DE">
      <w:pPr>
        <w:pStyle w:val="LDStandard3"/>
        <w:numPr>
          <w:ilvl w:val="0"/>
          <w:numId w:val="0"/>
        </w:numPr>
        <w:spacing w:after="0"/>
        <w:rPr>
          <w:b/>
          <w:bCs w:val="0"/>
          <w:snapToGrid w:val="0"/>
          <w:sz w:val="22"/>
          <w:szCs w:val="22"/>
        </w:rPr>
      </w:pPr>
    </w:p>
    <w:p w14:paraId="3DED4CC8" w14:textId="2CED3062" w:rsidR="00526E97" w:rsidRPr="00526E97" w:rsidRDefault="00526E97" w:rsidP="000B28DE">
      <w:pPr>
        <w:pStyle w:val="ListParagraph"/>
        <w:numPr>
          <w:ilvl w:val="0"/>
          <w:numId w:val="30"/>
        </w:numPr>
        <w:spacing w:before="0" w:after="120"/>
        <w:ind w:left="567" w:hanging="567"/>
        <w:contextualSpacing w:val="0"/>
        <w:jc w:val="both"/>
        <w:rPr>
          <w:rFonts w:ascii="Arial" w:hAnsi="Arial" w:cs="Arial"/>
          <w:sz w:val="22"/>
          <w:szCs w:val="22"/>
        </w:rPr>
      </w:pPr>
      <w:bookmarkStart w:id="2" w:name="_Hlk34747981"/>
      <w:r w:rsidRPr="00526E97">
        <w:rPr>
          <w:rFonts w:ascii="Arial" w:hAnsi="Arial" w:cs="Arial"/>
          <w:sz w:val="22"/>
          <w:szCs w:val="22"/>
        </w:rPr>
        <w:t xml:space="preserve">acknowledge that ownership of the </w:t>
      </w:r>
      <w:r w:rsidR="00DD2481">
        <w:rPr>
          <w:rFonts w:ascii="Arial" w:hAnsi="Arial" w:cs="Arial"/>
          <w:sz w:val="22"/>
          <w:szCs w:val="22"/>
        </w:rPr>
        <w:t>Information</w:t>
      </w:r>
      <w:r w:rsidRPr="00526E97">
        <w:rPr>
          <w:rFonts w:ascii="Arial" w:hAnsi="Arial" w:cs="Arial"/>
          <w:sz w:val="22"/>
          <w:szCs w:val="22"/>
        </w:rPr>
        <w:t xml:space="preserve"> remains with Legal Aid NSW </w:t>
      </w:r>
    </w:p>
    <w:p w14:paraId="7D021601" w14:textId="77777777" w:rsidR="00AC0031" w:rsidRDefault="00AC0031" w:rsidP="00AC0031">
      <w:pPr>
        <w:pStyle w:val="ListParagraph"/>
        <w:spacing w:before="120" w:after="120"/>
        <w:ind w:left="567"/>
        <w:contextualSpacing w:val="0"/>
        <w:jc w:val="both"/>
        <w:rPr>
          <w:rFonts w:ascii="Arial" w:hAnsi="Arial" w:cs="Arial"/>
          <w:sz w:val="22"/>
          <w:szCs w:val="22"/>
        </w:rPr>
      </w:pPr>
    </w:p>
    <w:p w14:paraId="5BEF53E2" w14:textId="311B3D0E" w:rsidR="0043199A" w:rsidRDefault="00FD46AE" w:rsidP="005B0BBF">
      <w:pPr>
        <w:pStyle w:val="ListParagraph"/>
        <w:numPr>
          <w:ilvl w:val="0"/>
          <w:numId w:val="30"/>
        </w:numPr>
        <w:spacing w:before="120" w:after="120"/>
        <w:ind w:left="567" w:hanging="567"/>
        <w:contextualSpacing w:val="0"/>
        <w:jc w:val="both"/>
        <w:rPr>
          <w:rFonts w:ascii="Arial" w:hAnsi="Arial" w:cs="Arial"/>
          <w:sz w:val="22"/>
          <w:szCs w:val="22"/>
        </w:rPr>
      </w:pPr>
      <w:r>
        <w:rPr>
          <w:rFonts w:ascii="Arial" w:hAnsi="Arial" w:cs="Arial"/>
          <w:sz w:val="22"/>
          <w:szCs w:val="22"/>
        </w:rPr>
        <w:t>use</w:t>
      </w:r>
      <w:r w:rsidR="00AD1481">
        <w:rPr>
          <w:rFonts w:ascii="Arial" w:hAnsi="Arial" w:cs="Arial"/>
          <w:sz w:val="22"/>
          <w:szCs w:val="22"/>
        </w:rPr>
        <w:t xml:space="preserve"> or access</w:t>
      </w:r>
      <w:r w:rsidR="0043199A">
        <w:rPr>
          <w:rFonts w:ascii="Arial" w:hAnsi="Arial" w:cs="Arial"/>
          <w:sz w:val="22"/>
          <w:szCs w:val="22"/>
        </w:rPr>
        <w:t xml:space="preserve"> the </w:t>
      </w:r>
      <w:r w:rsidR="00DD2481">
        <w:rPr>
          <w:rFonts w:ascii="Arial" w:hAnsi="Arial" w:cs="Arial"/>
          <w:sz w:val="22"/>
          <w:szCs w:val="22"/>
        </w:rPr>
        <w:t>Information</w:t>
      </w:r>
      <w:r w:rsidR="0043199A">
        <w:rPr>
          <w:rFonts w:ascii="Arial" w:hAnsi="Arial" w:cs="Arial"/>
          <w:sz w:val="22"/>
          <w:szCs w:val="22"/>
        </w:rPr>
        <w:t xml:space="preserve"> </w:t>
      </w:r>
      <w:r w:rsidR="00272950">
        <w:rPr>
          <w:rFonts w:ascii="Arial" w:hAnsi="Arial" w:cs="Arial"/>
          <w:sz w:val="22"/>
          <w:szCs w:val="22"/>
        </w:rPr>
        <w:t>for the sole purpose of carrying out</w:t>
      </w:r>
      <w:r w:rsidR="00AD1481">
        <w:rPr>
          <w:rFonts w:ascii="Arial" w:hAnsi="Arial" w:cs="Arial"/>
          <w:sz w:val="22"/>
          <w:szCs w:val="22"/>
        </w:rPr>
        <w:t xml:space="preserve"> LARP functions</w:t>
      </w:r>
    </w:p>
    <w:p w14:paraId="1E8B2FB8" w14:textId="5E8ADCEB" w:rsidR="00A91DE5" w:rsidRPr="000B28DE" w:rsidRDefault="00526E97">
      <w:pPr>
        <w:pStyle w:val="ListParagraph"/>
        <w:numPr>
          <w:ilvl w:val="0"/>
          <w:numId w:val="30"/>
        </w:numPr>
        <w:spacing w:before="120" w:after="120"/>
        <w:ind w:left="567" w:hanging="567"/>
        <w:contextualSpacing w:val="0"/>
        <w:jc w:val="both"/>
        <w:rPr>
          <w:rFonts w:ascii="Arial" w:hAnsi="Arial" w:cs="Arial"/>
          <w:sz w:val="22"/>
          <w:szCs w:val="22"/>
        </w:rPr>
      </w:pPr>
      <w:r w:rsidRPr="00526E97">
        <w:rPr>
          <w:rFonts w:ascii="Arial" w:hAnsi="Arial" w:cs="Arial"/>
          <w:sz w:val="22"/>
          <w:szCs w:val="22"/>
        </w:rPr>
        <w:t xml:space="preserve">ensure that </w:t>
      </w:r>
      <w:r w:rsidR="00AD1481">
        <w:rPr>
          <w:rFonts w:ascii="Arial" w:hAnsi="Arial" w:cs="Arial"/>
          <w:sz w:val="22"/>
          <w:szCs w:val="22"/>
        </w:rPr>
        <w:t xml:space="preserve">the Information </w:t>
      </w:r>
      <w:r w:rsidRPr="00526E97">
        <w:rPr>
          <w:rFonts w:ascii="Arial" w:hAnsi="Arial" w:cs="Arial"/>
          <w:sz w:val="22"/>
          <w:szCs w:val="22"/>
        </w:rPr>
        <w:t>is kept confidential and not divulged to any third parties</w:t>
      </w:r>
    </w:p>
    <w:p w14:paraId="095AB199" w14:textId="5D48995A" w:rsidR="00E32A8C" w:rsidRPr="0073732B" w:rsidRDefault="00E76560" w:rsidP="0073732B">
      <w:pPr>
        <w:pStyle w:val="ListParagraph"/>
        <w:numPr>
          <w:ilvl w:val="0"/>
          <w:numId w:val="30"/>
        </w:numPr>
        <w:spacing w:before="120" w:after="120"/>
        <w:ind w:left="567" w:hanging="567"/>
        <w:contextualSpacing w:val="0"/>
        <w:jc w:val="both"/>
        <w:rPr>
          <w:rFonts w:ascii="Arial" w:hAnsi="Arial" w:cs="Arial"/>
          <w:sz w:val="22"/>
          <w:szCs w:val="22"/>
        </w:rPr>
      </w:pPr>
      <w:r>
        <w:rPr>
          <w:rFonts w:ascii="Arial" w:hAnsi="Arial" w:cs="Arial"/>
          <w:sz w:val="22"/>
          <w:szCs w:val="22"/>
        </w:rPr>
        <w:t xml:space="preserve">take all necessary precautions to safeguard and protect the </w:t>
      </w:r>
      <w:r w:rsidR="00DD2481">
        <w:rPr>
          <w:rFonts w:ascii="Arial" w:hAnsi="Arial" w:cs="Arial"/>
          <w:sz w:val="22"/>
          <w:szCs w:val="22"/>
        </w:rPr>
        <w:t>Information</w:t>
      </w:r>
      <w:r w:rsidR="0073732B">
        <w:rPr>
          <w:rFonts w:ascii="Arial" w:hAnsi="Arial" w:cs="Arial"/>
          <w:sz w:val="22"/>
          <w:szCs w:val="22"/>
        </w:rPr>
        <w:t xml:space="preserve"> from </w:t>
      </w:r>
      <w:r w:rsidR="00526E97" w:rsidRPr="0073732B">
        <w:rPr>
          <w:rFonts w:ascii="Arial" w:hAnsi="Arial" w:cs="Arial"/>
          <w:sz w:val="22"/>
          <w:szCs w:val="22"/>
        </w:rPr>
        <w:t>any unauthorised access, use</w:t>
      </w:r>
      <w:r w:rsidR="003E5E11" w:rsidRPr="0073732B">
        <w:rPr>
          <w:rFonts w:ascii="Arial" w:hAnsi="Arial" w:cs="Arial"/>
          <w:sz w:val="22"/>
          <w:szCs w:val="22"/>
        </w:rPr>
        <w:t>, disclosure,</w:t>
      </w:r>
      <w:r w:rsidR="00526E97" w:rsidRPr="0073732B">
        <w:rPr>
          <w:rFonts w:ascii="Arial" w:hAnsi="Arial" w:cs="Arial"/>
          <w:sz w:val="22"/>
          <w:szCs w:val="22"/>
        </w:rPr>
        <w:t xml:space="preserve"> or alteration of the </w:t>
      </w:r>
      <w:r w:rsidR="00DD2481" w:rsidRPr="0073732B">
        <w:rPr>
          <w:rFonts w:ascii="Arial" w:hAnsi="Arial" w:cs="Arial"/>
          <w:sz w:val="22"/>
          <w:szCs w:val="22"/>
        </w:rPr>
        <w:t>Information</w:t>
      </w:r>
    </w:p>
    <w:p w14:paraId="3D85B3B5" w14:textId="698F10C6" w:rsidR="00C91BC6" w:rsidRPr="00C91BC6" w:rsidRDefault="00C91BC6" w:rsidP="00C91BC6">
      <w:pPr>
        <w:pStyle w:val="ListParagraph"/>
        <w:numPr>
          <w:ilvl w:val="0"/>
          <w:numId w:val="30"/>
        </w:numPr>
        <w:spacing w:before="120" w:after="120"/>
        <w:ind w:left="567" w:hanging="567"/>
        <w:contextualSpacing w:val="0"/>
        <w:jc w:val="both"/>
        <w:rPr>
          <w:rFonts w:ascii="Arial" w:hAnsi="Arial" w:cs="Arial"/>
          <w:sz w:val="22"/>
          <w:szCs w:val="22"/>
        </w:rPr>
      </w:pPr>
      <w:r w:rsidRPr="00C91BC6">
        <w:rPr>
          <w:rFonts w:ascii="Arial" w:hAnsi="Arial" w:cs="Arial"/>
          <w:sz w:val="22"/>
          <w:szCs w:val="22"/>
        </w:rPr>
        <w:t xml:space="preserve">notify Legal Aid NSW immediately of any data breaches or suspected data breaches, and acknowledge that Legal Aid NSW complies with the mandatory notification of data breach scheme under Part 6A of the </w:t>
      </w:r>
      <w:r w:rsidRPr="00C91BC6">
        <w:rPr>
          <w:rFonts w:ascii="Arial" w:hAnsi="Arial" w:cs="Arial"/>
          <w:i/>
          <w:iCs/>
          <w:sz w:val="22"/>
          <w:szCs w:val="22"/>
        </w:rPr>
        <w:t>Privacy and Personal Information Protection Act 1998</w:t>
      </w:r>
      <w:r w:rsidR="0073732B">
        <w:rPr>
          <w:rFonts w:ascii="Arial" w:hAnsi="Arial" w:cs="Arial"/>
          <w:sz w:val="22"/>
          <w:szCs w:val="22"/>
        </w:rPr>
        <w:t xml:space="preserve"> in accordance with the Legal Aid NSW Data Breach Policy</w:t>
      </w:r>
    </w:p>
    <w:p w14:paraId="520CF8D8" w14:textId="2492E52C" w:rsidR="00E76560" w:rsidRPr="00E76560" w:rsidRDefault="00526E97" w:rsidP="000B28DE">
      <w:pPr>
        <w:pStyle w:val="ListParagraph"/>
        <w:numPr>
          <w:ilvl w:val="0"/>
          <w:numId w:val="30"/>
        </w:numPr>
        <w:spacing w:before="120" w:after="120"/>
        <w:ind w:left="567" w:hanging="567"/>
        <w:contextualSpacing w:val="0"/>
        <w:jc w:val="both"/>
      </w:pPr>
      <w:r>
        <w:rPr>
          <w:rFonts w:ascii="Arial" w:hAnsi="Arial" w:cs="Arial"/>
          <w:sz w:val="22"/>
          <w:szCs w:val="22"/>
        </w:rPr>
        <w:t>acknowledge</w:t>
      </w:r>
      <w:r w:rsidRPr="00CB3716">
        <w:rPr>
          <w:rFonts w:ascii="Arial" w:hAnsi="Arial" w:cs="Arial"/>
          <w:sz w:val="22"/>
          <w:szCs w:val="22"/>
        </w:rPr>
        <w:t xml:space="preserve"> that government information is subject to</w:t>
      </w:r>
      <w:r>
        <w:rPr>
          <w:rFonts w:ascii="Arial" w:hAnsi="Arial" w:cs="Arial"/>
          <w:sz w:val="22"/>
          <w:szCs w:val="22"/>
        </w:rPr>
        <w:t xml:space="preserve"> the </w:t>
      </w:r>
      <w:r w:rsidRPr="00225669">
        <w:rPr>
          <w:rFonts w:ascii="Arial" w:hAnsi="Arial" w:cs="Arial"/>
          <w:i/>
          <w:sz w:val="22"/>
          <w:szCs w:val="22"/>
        </w:rPr>
        <w:t>Government Information (Public Access) Act 2009</w:t>
      </w:r>
      <w:r w:rsidRPr="00CB3716">
        <w:rPr>
          <w:rFonts w:ascii="Arial" w:hAnsi="Arial" w:cs="Arial"/>
          <w:sz w:val="22"/>
          <w:szCs w:val="22"/>
        </w:rPr>
        <w:t>, which facilitates information sharing and proactive disclosure of information</w:t>
      </w:r>
    </w:p>
    <w:p w14:paraId="3E9BE08B" w14:textId="4B6CFB72" w:rsidR="00526E97" w:rsidRPr="00F5307C" w:rsidRDefault="00526E97" w:rsidP="005B0BBF">
      <w:pPr>
        <w:pStyle w:val="ListParagraph"/>
        <w:numPr>
          <w:ilvl w:val="0"/>
          <w:numId w:val="30"/>
        </w:numPr>
        <w:spacing w:before="120" w:after="120"/>
        <w:ind w:left="567" w:hanging="567"/>
        <w:contextualSpacing w:val="0"/>
        <w:jc w:val="both"/>
        <w:rPr>
          <w:rFonts w:ascii="Arial" w:hAnsi="Arial" w:cs="Arial"/>
          <w:sz w:val="22"/>
          <w:szCs w:val="22"/>
        </w:rPr>
      </w:pPr>
      <w:r>
        <w:rPr>
          <w:rFonts w:ascii="Arial" w:hAnsi="Arial" w:cs="Arial"/>
          <w:sz w:val="22"/>
          <w:szCs w:val="22"/>
        </w:rPr>
        <w:t>acknowledge</w:t>
      </w:r>
      <w:r w:rsidRPr="00CB3716">
        <w:rPr>
          <w:rFonts w:ascii="Arial" w:hAnsi="Arial" w:cs="Arial"/>
          <w:sz w:val="22"/>
          <w:szCs w:val="22"/>
        </w:rPr>
        <w:t xml:space="preserve"> that </w:t>
      </w:r>
      <w:r w:rsidR="00C522AF">
        <w:rPr>
          <w:rFonts w:ascii="Arial" w:hAnsi="Arial" w:cs="Arial"/>
          <w:sz w:val="22"/>
          <w:szCs w:val="22"/>
        </w:rPr>
        <w:t xml:space="preserve">the </w:t>
      </w:r>
      <w:r w:rsidR="00DD2481">
        <w:rPr>
          <w:rFonts w:ascii="Arial" w:hAnsi="Arial" w:cs="Arial"/>
          <w:sz w:val="22"/>
          <w:szCs w:val="22"/>
        </w:rPr>
        <w:t>Information</w:t>
      </w:r>
      <w:r w:rsidR="00C522AF">
        <w:rPr>
          <w:rFonts w:ascii="Arial" w:hAnsi="Arial" w:cs="Arial"/>
          <w:sz w:val="22"/>
          <w:szCs w:val="22"/>
        </w:rPr>
        <w:t xml:space="preserve"> </w:t>
      </w:r>
      <w:r w:rsidR="00D76301">
        <w:rPr>
          <w:rFonts w:ascii="Arial" w:hAnsi="Arial" w:cs="Arial"/>
          <w:sz w:val="22"/>
          <w:szCs w:val="22"/>
        </w:rPr>
        <w:t xml:space="preserve">is confidential and </w:t>
      </w:r>
      <w:r w:rsidR="00F5307C">
        <w:rPr>
          <w:rFonts w:ascii="Arial" w:hAnsi="Arial" w:cs="Arial"/>
          <w:sz w:val="22"/>
          <w:szCs w:val="22"/>
        </w:rPr>
        <w:t xml:space="preserve">may </w:t>
      </w:r>
      <w:r w:rsidR="00C522AF">
        <w:rPr>
          <w:rFonts w:ascii="Arial" w:hAnsi="Arial" w:cs="Arial"/>
          <w:sz w:val="22"/>
          <w:szCs w:val="22"/>
        </w:rPr>
        <w:t>include personal</w:t>
      </w:r>
      <w:r w:rsidR="00F5307C">
        <w:rPr>
          <w:rFonts w:ascii="Arial" w:hAnsi="Arial" w:cs="Arial"/>
          <w:sz w:val="22"/>
          <w:szCs w:val="22"/>
        </w:rPr>
        <w:t xml:space="preserve"> and health information</w:t>
      </w:r>
      <w:r w:rsidR="00540549">
        <w:rPr>
          <w:rFonts w:ascii="Arial" w:hAnsi="Arial" w:cs="Arial"/>
          <w:sz w:val="22"/>
          <w:szCs w:val="22"/>
        </w:rPr>
        <w:t xml:space="preserve">, and </w:t>
      </w:r>
      <w:r w:rsidR="00D76301">
        <w:rPr>
          <w:rFonts w:ascii="Arial" w:hAnsi="Arial" w:cs="Arial"/>
          <w:sz w:val="22"/>
          <w:szCs w:val="22"/>
        </w:rPr>
        <w:t>is</w:t>
      </w:r>
      <w:r w:rsidR="00F5307C">
        <w:rPr>
          <w:rFonts w:ascii="Arial" w:hAnsi="Arial" w:cs="Arial"/>
          <w:sz w:val="22"/>
          <w:szCs w:val="22"/>
        </w:rPr>
        <w:t xml:space="preserve"> </w:t>
      </w:r>
      <w:r w:rsidR="00250F0E">
        <w:rPr>
          <w:rFonts w:ascii="Arial" w:hAnsi="Arial" w:cs="Arial"/>
          <w:sz w:val="22"/>
          <w:szCs w:val="22"/>
        </w:rPr>
        <w:t xml:space="preserve">subject </w:t>
      </w:r>
      <w:r w:rsidR="00540549">
        <w:rPr>
          <w:rFonts w:ascii="Arial" w:hAnsi="Arial" w:cs="Arial"/>
          <w:sz w:val="22"/>
          <w:szCs w:val="22"/>
        </w:rPr>
        <w:t xml:space="preserve">to </w:t>
      </w:r>
      <w:r w:rsidR="00577909" w:rsidRPr="00153235">
        <w:rPr>
          <w:rFonts w:ascii="Arial" w:hAnsi="Arial" w:cs="Arial"/>
          <w:color w:val="000000"/>
          <w:sz w:val="22"/>
          <w:szCs w:val="22"/>
          <w:lang w:eastAsia="en-AU"/>
        </w:rPr>
        <w:t xml:space="preserve">the </w:t>
      </w:r>
      <w:r w:rsidR="00577909" w:rsidRPr="00153235">
        <w:rPr>
          <w:rFonts w:ascii="Arial" w:hAnsi="Arial" w:cs="Arial"/>
          <w:i/>
          <w:color w:val="000000"/>
          <w:sz w:val="22"/>
          <w:szCs w:val="22"/>
          <w:lang w:eastAsia="en-AU"/>
        </w:rPr>
        <w:t>Privacy and Personal Information Protection Act 1998</w:t>
      </w:r>
      <w:r w:rsidR="00577909" w:rsidRPr="00153235">
        <w:rPr>
          <w:rFonts w:ascii="Arial" w:hAnsi="Arial" w:cs="Arial"/>
          <w:color w:val="000000"/>
          <w:sz w:val="22"/>
          <w:szCs w:val="22"/>
          <w:lang w:eastAsia="en-AU"/>
        </w:rPr>
        <w:t xml:space="preserve">, </w:t>
      </w:r>
      <w:r w:rsidR="00F5307C" w:rsidRPr="00F5307C">
        <w:rPr>
          <w:rFonts w:ascii="Arial" w:hAnsi="Arial" w:cs="Arial"/>
          <w:i/>
          <w:iCs/>
          <w:color w:val="000000"/>
          <w:sz w:val="22"/>
          <w:szCs w:val="22"/>
          <w:lang w:eastAsia="en-AU"/>
        </w:rPr>
        <w:t>Health Records and Information Privacy Act 2002,</w:t>
      </w:r>
      <w:r w:rsidR="00F5307C" w:rsidRPr="00F5307C">
        <w:rPr>
          <w:rFonts w:ascii="Arial" w:hAnsi="Arial" w:cs="Arial"/>
          <w:color w:val="000000"/>
          <w:sz w:val="22"/>
          <w:szCs w:val="22"/>
          <w:lang w:eastAsia="en-AU"/>
        </w:rPr>
        <w:t xml:space="preserve"> </w:t>
      </w:r>
      <w:r w:rsidR="00577909" w:rsidRPr="00153235">
        <w:rPr>
          <w:rFonts w:ascii="Arial" w:hAnsi="Arial" w:cs="Arial"/>
          <w:color w:val="000000"/>
          <w:sz w:val="22"/>
          <w:szCs w:val="22"/>
          <w:lang w:eastAsia="en-AU"/>
        </w:rPr>
        <w:t>and s</w:t>
      </w:r>
      <w:r w:rsidR="000725C2">
        <w:rPr>
          <w:rFonts w:ascii="Arial" w:hAnsi="Arial" w:cs="Arial"/>
          <w:color w:val="000000"/>
          <w:sz w:val="22"/>
          <w:szCs w:val="22"/>
          <w:lang w:eastAsia="en-AU"/>
        </w:rPr>
        <w:t>s</w:t>
      </w:r>
      <w:r w:rsidR="00577909" w:rsidRPr="00153235">
        <w:rPr>
          <w:rFonts w:ascii="Arial" w:hAnsi="Arial" w:cs="Arial"/>
          <w:color w:val="000000"/>
          <w:sz w:val="22"/>
          <w:szCs w:val="22"/>
          <w:lang w:eastAsia="en-AU"/>
        </w:rPr>
        <w:t xml:space="preserve">25 and 26 of the </w:t>
      </w:r>
      <w:r w:rsidR="00577909" w:rsidRPr="00153235">
        <w:rPr>
          <w:rFonts w:ascii="Arial" w:hAnsi="Arial" w:cs="Arial"/>
          <w:i/>
          <w:color w:val="000000"/>
          <w:sz w:val="22"/>
          <w:szCs w:val="22"/>
          <w:lang w:eastAsia="en-AU"/>
        </w:rPr>
        <w:t>Legal Aid Commission Act 1979</w:t>
      </w:r>
      <w:r w:rsidR="00F5307C">
        <w:rPr>
          <w:rFonts w:ascii="Arial" w:hAnsi="Arial" w:cs="Arial"/>
          <w:i/>
          <w:color w:val="000000"/>
          <w:sz w:val="22"/>
          <w:szCs w:val="22"/>
          <w:lang w:eastAsia="en-AU"/>
        </w:rPr>
        <w:t xml:space="preserve"> </w:t>
      </w:r>
      <w:r w:rsidR="00F5307C">
        <w:rPr>
          <w:rFonts w:ascii="Arial" w:hAnsi="Arial" w:cs="Arial"/>
          <w:iCs/>
          <w:color w:val="000000"/>
          <w:sz w:val="22"/>
          <w:szCs w:val="22"/>
          <w:lang w:eastAsia="en-AU"/>
        </w:rPr>
        <w:t xml:space="preserve">(together, </w:t>
      </w:r>
      <w:r w:rsidR="00F5307C" w:rsidRPr="00F5307C">
        <w:rPr>
          <w:rFonts w:ascii="Arial" w:hAnsi="Arial" w:cs="Arial"/>
          <w:b/>
          <w:bCs/>
          <w:iCs/>
          <w:color w:val="000000"/>
          <w:sz w:val="22"/>
          <w:szCs w:val="22"/>
          <w:lang w:eastAsia="en-AU"/>
        </w:rPr>
        <w:t xml:space="preserve">the </w:t>
      </w:r>
      <w:r w:rsidR="003E5E11">
        <w:rPr>
          <w:rFonts w:ascii="Arial" w:hAnsi="Arial" w:cs="Arial"/>
          <w:b/>
          <w:bCs/>
          <w:iCs/>
          <w:color w:val="000000"/>
          <w:sz w:val="22"/>
          <w:szCs w:val="22"/>
          <w:lang w:eastAsia="en-AU"/>
        </w:rPr>
        <w:t>L</w:t>
      </w:r>
      <w:r w:rsidR="00F5307C" w:rsidRPr="00F5307C">
        <w:rPr>
          <w:rFonts w:ascii="Arial" w:hAnsi="Arial" w:cs="Arial"/>
          <w:b/>
          <w:bCs/>
          <w:iCs/>
          <w:color w:val="000000"/>
          <w:sz w:val="22"/>
          <w:szCs w:val="22"/>
          <w:lang w:eastAsia="en-AU"/>
        </w:rPr>
        <w:t>egislation</w:t>
      </w:r>
      <w:r w:rsidR="00F5307C">
        <w:rPr>
          <w:rFonts w:ascii="Arial" w:hAnsi="Arial" w:cs="Arial"/>
          <w:iCs/>
          <w:color w:val="000000"/>
          <w:sz w:val="22"/>
          <w:szCs w:val="22"/>
          <w:lang w:eastAsia="en-AU"/>
        </w:rPr>
        <w:t>)</w:t>
      </w:r>
    </w:p>
    <w:p w14:paraId="274AEDDC" w14:textId="0637926F" w:rsidR="00F5307C" w:rsidRPr="00CB3716" w:rsidRDefault="007306CD" w:rsidP="005B0BBF">
      <w:pPr>
        <w:pStyle w:val="ListParagraph"/>
        <w:numPr>
          <w:ilvl w:val="0"/>
          <w:numId w:val="30"/>
        </w:numPr>
        <w:spacing w:before="120" w:after="120"/>
        <w:ind w:left="567" w:hanging="567"/>
        <w:contextualSpacing w:val="0"/>
        <w:jc w:val="both"/>
        <w:rPr>
          <w:rFonts w:ascii="Arial" w:hAnsi="Arial" w:cs="Arial"/>
          <w:sz w:val="22"/>
          <w:szCs w:val="22"/>
        </w:rPr>
      </w:pPr>
      <w:r>
        <w:rPr>
          <w:rFonts w:ascii="Arial" w:hAnsi="Arial" w:cs="Arial"/>
          <w:iCs/>
          <w:color w:val="000000"/>
          <w:sz w:val="22"/>
          <w:szCs w:val="22"/>
          <w:lang w:eastAsia="en-AU"/>
        </w:rPr>
        <w:t>comply</w:t>
      </w:r>
      <w:r w:rsidR="0073732B">
        <w:rPr>
          <w:rFonts w:ascii="Arial" w:hAnsi="Arial" w:cs="Arial"/>
          <w:iCs/>
          <w:color w:val="000000"/>
          <w:sz w:val="22"/>
          <w:szCs w:val="22"/>
          <w:lang w:eastAsia="en-AU"/>
        </w:rPr>
        <w:t xml:space="preserve"> with the Legislation</w:t>
      </w:r>
      <w:r>
        <w:rPr>
          <w:rFonts w:ascii="Arial" w:hAnsi="Arial" w:cs="Arial"/>
          <w:iCs/>
          <w:color w:val="000000"/>
          <w:sz w:val="22"/>
          <w:szCs w:val="22"/>
          <w:lang w:eastAsia="en-AU"/>
        </w:rPr>
        <w:t>,</w:t>
      </w:r>
      <w:r w:rsidR="0073732B">
        <w:rPr>
          <w:rFonts w:ascii="Arial" w:hAnsi="Arial" w:cs="Arial"/>
          <w:iCs/>
          <w:color w:val="000000"/>
          <w:sz w:val="22"/>
          <w:szCs w:val="22"/>
          <w:lang w:eastAsia="en-AU"/>
        </w:rPr>
        <w:t xml:space="preserve"> the </w:t>
      </w:r>
      <w:r>
        <w:rPr>
          <w:rFonts w:ascii="Arial" w:hAnsi="Arial" w:cs="Arial"/>
          <w:iCs/>
          <w:color w:val="000000"/>
          <w:sz w:val="22"/>
          <w:szCs w:val="22"/>
          <w:lang w:eastAsia="en-AU"/>
        </w:rPr>
        <w:t>Legal Aid NSW Privacy Management Plan, and the Legal Aid NSW Data Breach Policy, in dealing with the Information</w:t>
      </w:r>
    </w:p>
    <w:p w14:paraId="7AFFC624" w14:textId="02E28E07" w:rsidR="00526E97" w:rsidRPr="00CB3716" w:rsidRDefault="00540549" w:rsidP="005B0BBF">
      <w:pPr>
        <w:pStyle w:val="ListParagraph"/>
        <w:numPr>
          <w:ilvl w:val="0"/>
          <w:numId w:val="30"/>
        </w:numPr>
        <w:spacing w:before="120" w:after="120"/>
        <w:ind w:left="567" w:hanging="567"/>
        <w:contextualSpacing w:val="0"/>
        <w:jc w:val="both"/>
        <w:rPr>
          <w:rFonts w:ascii="Arial" w:hAnsi="Arial" w:cs="Arial"/>
          <w:sz w:val="22"/>
          <w:szCs w:val="22"/>
        </w:rPr>
      </w:pPr>
      <w:r>
        <w:rPr>
          <w:rFonts w:ascii="Arial" w:hAnsi="Arial" w:cs="Arial"/>
          <w:sz w:val="22"/>
          <w:szCs w:val="22"/>
        </w:rPr>
        <w:t>delete</w:t>
      </w:r>
      <w:r w:rsidR="00AD1481">
        <w:rPr>
          <w:rFonts w:ascii="Arial" w:hAnsi="Arial" w:cs="Arial"/>
          <w:sz w:val="22"/>
          <w:szCs w:val="22"/>
        </w:rPr>
        <w:t xml:space="preserve"> </w:t>
      </w:r>
      <w:r>
        <w:rPr>
          <w:rFonts w:ascii="Arial" w:hAnsi="Arial" w:cs="Arial"/>
          <w:sz w:val="22"/>
          <w:szCs w:val="22"/>
        </w:rPr>
        <w:t xml:space="preserve">the </w:t>
      </w:r>
      <w:r w:rsidR="00DD2481">
        <w:rPr>
          <w:rFonts w:ascii="Arial" w:hAnsi="Arial" w:cs="Arial"/>
          <w:sz w:val="22"/>
          <w:szCs w:val="22"/>
        </w:rPr>
        <w:t>Information</w:t>
      </w:r>
      <w:r w:rsidR="00731F1B">
        <w:rPr>
          <w:rFonts w:ascii="Arial" w:hAnsi="Arial" w:cs="Arial"/>
          <w:sz w:val="22"/>
          <w:szCs w:val="22"/>
        </w:rPr>
        <w:t xml:space="preserve"> after the </w:t>
      </w:r>
      <w:r w:rsidR="00AD1481">
        <w:rPr>
          <w:rFonts w:ascii="Arial" w:hAnsi="Arial" w:cs="Arial"/>
          <w:sz w:val="22"/>
          <w:szCs w:val="22"/>
        </w:rPr>
        <w:t>conclusion of LARP functions</w:t>
      </w:r>
      <w:r w:rsidR="00731F1B">
        <w:rPr>
          <w:rFonts w:ascii="Arial" w:hAnsi="Arial" w:cs="Arial"/>
          <w:sz w:val="22"/>
          <w:szCs w:val="22"/>
        </w:rPr>
        <w:t xml:space="preserve"> </w:t>
      </w:r>
      <w:r w:rsidR="00CD0BFB">
        <w:rPr>
          <w:rFonts w:ascii="Arial" w:hAnsi="Arial" w:cs="Arial"/>
          <w:sz w:val="22"/>
          <w:szCs w:val="22"/>
        </w:rPr>
        <w:t xml:space="preserve">for each matter, </w:t>
      </w:r>
      <w:r w:rsidR="00731F1B">
        <w:rPr>
          <w:rFonts w:ascii="Arial" w:hAnsi="Arial" w:cs="Arial"/>
          <w:sz w:val="22"/>
          <w:szCs w:val="22"/>
        </w:rPr>
        <w:t xml:space="preserve">or otherwise </w:t>
      </w:r>
      <w:r w:rsidR="00526E97" w:rsidRPr="00CB3716">
        <w:rPr>
          <w:rFonts w:ascii="Arial" w:hAnsi="Arial" w:cs="Arial"/>
          <w:sz w:val="22"/>
          <w:szCs w:val="22"/>
        </w:rPr>
        <w:t xml:space="preserve">upon </w:t>
      </w:r>
      <w:r w:rsidR="007306CD">
        <w:rPr>
          <w:rFonts w:ascii="Arial" w:hAnsi="Arial" w:cs="Arial"/>
          <w:sz w:val="22"/>
          <w:szCs w:val="22"/>
        </w:rPr>
        <w:t>Legal Aid NSW</w:t>
      </w:r>
      <w:r w:rsidR="00526E97" w:rsidRPr="00CB3716">
        <w:rPr>
          <w:rFonts w:ascii="Arial" w:hAnsi="Arial" w:cs="Arial"/>
          <w:sz w:val="22"/>
          <w:szCs w:val="22"/>
        </w:rPr>
        <w:t xml:space="preserve"> </w:t>
      </w:r>
      <w:r w:rsidR="000725C2">
        <w:rPr>
          <w:rFonts w:ascii="Arial" w:hAnsi="Arial" w:cs="Arial"/>
          <w:sz w:val="22"/>
          <w:szCs w:val="22"/>
        </w:rPr>
        <w:t>direction</w:t>
      </w:r>
      <w:r w:rsidR="00526E97" w:rsidRPr="00CB3716">
        <w:rPr>
          <w:rFonts w:ascii="Arial" w:hAnsi="Arial" w:cs="Arial"/>
          <w:sz w:val="22"/>
          <w:szCs w:val="22"/>
        </w:rPr>
        <w:t>, with assurance that this has been done</w:t>
      </w:r>
    </w:p>
    <w:p w14:paraId="633B5C45" w14:textId="486F4276" w:rsidR="000B4C34" w:rsidRDefault="00526E97" w:rsidP="000B4C34">
      <w:pPr>
        <w:pStyle w:val="ListParagraph"/>
        <w:numPr>
          <w:ilvl w:val="0"/>
          <w:numId w:val="30"/>
        </w:numPr>
        <w:spacing w:before="120" w:after="120"/>
        <w:ind w:left="567" w:hanging="567"/>
        <w:contextualSpacing w:val="0"/>
        <w:jc w:val="both"/>
        <w:rPr>
          <w:rFonts w:ascii="Arial" w:hAnsi="Arial" w:cs="Arial"/>
          <w:sz w:val="22"/>
          <w:szCs w:val="22"/>
        </w:rPr>
      </w:pPr>
      <w:r w:rsidRPr="00D90D45">
        <w:rPr>
          <w:rFonts w:ascii="Arial" w:hAnsi="Arial" w:cs="Arial"/>
          <w:bCs/>
          <w:sz w:val="22"/>
          <w:szCs w:val="22"/>
        </w:rPr>
        <w:t xml:space="preserve">notify </w:t>
      </w:r>
      <w:r w:rsidR="00C91BC6">
        <w:rPr>
          <w:rFonts w:ascii="Arial" w:hAnsi="Arial" w:cs="Arial"/>
          <w:bCs/>
          <w:sz w:val="22"/>
          <w:szCs w:val="22"/>
        </w:rPr>
        <w:t>Legal Aid NSW</w:t>
      </w:r>
      <w:r w:rsidRPr="00D90D45">
        <w:rPr>
          <w:rFonts w:ascii="Arial" w:hAnsi="Arial" w:cs="Arial"/>
          <w:bCs/>
          <w:sz w:val="22"/>
          <w:szCs w:val="22"/>
        </w:rPr>
        <w:t xml:space="preserve"> of</w:t>
      </w:r>
      <w:r w:rsidRPr="00CB3716">
        <w:rPr>
          <w:rFonts w:ascii="Arial" w:hAnsi="Arial" w:cs="Arial"/>
          <w:sz w:val="22"/>
          <w:szCs w:val="22"/>
        </w:rPr>
        <w:t xml:space="preserve"> any </w:t>
      </w:r>
      <w:r w:rsidR="00F03B3D">
        <w:rPr>
          <w:rFonts w:ascii="Arial" w:hAnsi="Arial" w:cs="Arial"/>
          <w:sz w:val="22"/>
          <w:szCs w:val="22"/>
        </w:rPr>
        <w:t xml:space="preserve">possible </w:t>
      </w:r>
      <w:r w:rsidRPr="00CB3716">
        <w:rPr>
          <w:rFonts w:ascii="Arial" w:hAnsi="Arial" w:cs="Arial"/>
          <w:sz w:val="22"/>
          <w:szCs w:val="22"/>
        </w:rPr>
        <w:t>breach of this undertaking as soon as reasonably practicable</w:t>
      </w:r>
      <w:r w:rsidR="00FE732B">
        <w:rPr>
          <w:rFonts w:ascii="Arial" w:hAnsi="Arial" w:cs="Arial"/>
          <w:sz w:val="22"/>
          <w:szCs w:val="22"/>
        </w:rPr>
        <w:t>, and take all steps necessary to remedy, prevent or stop the breach, and comply with any reasonable directions issued by Legal Aid NS</w:t>
      </w:r>
      <w:r w:rsidR="00CE574D">
        <w:rPr>
          <w:rFonts w:ascii="Arial" w:hAnsi="Arial" w:cs="Arial"/>
          <w:sz w:val="22"/>
          <w:szCs w:val="22"/>
        </w:rPr>
        <w:t>W</w:t>
      </w:r>
      <w:r w:rsidR="000725C2">
        <w:rPr>
          <w:rFonts w:ascii="Arial" w:hAnsi="Arial" w:cs="Arial"/>
          <w:sz w:val="22"/>
          <w:szCs w:val="22"/>
        </w:rPr>
        <w:t>.</w:t>
      </w:r>
    </w:p>
    <w:p w14:paraId="7F25F631" w14:textId="77777777" w:rsidR="00D90D45" w:rsidRPr="00D33E3B" w:rsidRDefault="00D90D45" w:rsidP="00D90D45">
      <w:pPr>
        <w:pStyle w:val="ListParagraph"/>
        <w:spacing w:before="120" w:after="120"/>
        <w:ind w:left="567"/>
        <w:contextualSpacing w:val="0"/>
        <w:jc w:val="both"/>
        <w:rPr>
          <w:rFonts w:ascii="Arial" w:hAnsi="Arial" w:cs="Arial"/>
          <w:sz w:val="22"/>
          <w:szCs w:val="22"/>
        </w:rPr>
      </w:pPr>
    </w:p>
    <w:p w14:paraId="2A8A5C87" w14:textId="3F660FF3" w:rsidR="00D90D45" w:rsidRDefault="000B4C34" w:rsidP="00D64EC0">
      <w:pPr>
        <w:spacing w:before="0" w:after="0"/>
        <w:jc w:val="both"/>
        <w:rPr>
          <w:rFonts w:ascii="Arial" w:hAnsi="Arial" w:cs="Arial"/>
          <w:b/>
          <w:bCs/>
          <w:sz w:val="28"/>
          <w:szCs w:val="28"/>
        </w:rPr>
      </w:pPr>
      <w:r w:rsidRPr="00D90D45">
        <w:rPr>
          <w:rFonts w:ascii="Arial" w:hAnsi="Arial" w:cs="Arial"/>
          <w:b/>
          <w:bCs/>
          <w:sz w:val="28"/>
          <w:szCs w:val="28"/>
        </w:rPr>
        <w:t>Conflict of Interest Undertaking</w:t>
      </w:r>
    </w:p>
    <w:p w14:paraId="3F77B8AF" w14:textId="77777777" w:rsidR="00D64EC0" w:rsidRPr="00D90D45" w:rsidRDefault="00D64EC0" w:rsidP="00D64EC0">
      <w:pPr>
        <w:spacing w:before="0" w:after="0"/>
        <w:jc w:val="both"/>
        <w:rPr>
          <w:rFonts w:ascii="Arial" w:hAnsi="Arial" w:cs="Arial"/>
          <w:b/>
          <w:bCs/>
          <w:sz w:val="28"/>
          <w:szCs w:val="28"/>
        </w:rPr>
      </w:pPr>
    </w:p>
    <w:p w14:paraId="4361A855" w14:textId="72503C52" w:rsidR="000B4C34" w:rsidRPr="00D33E3B" w:rsidRDefault="000B4C34" w:rsidP="00D64EC0">
      <w:pPr>
        <w:pStyle w:val="ListParagraph"/>
        <w:numPr>
          <w:ilvl w:val="0"/>
          <w:numId w:val="30"/>
        </w:numPr>
        <w:spacing w:before="0" w:after="0"/>
        <w:ind w:left="567" w:hanging="567"/>
        <w:contextualSpacing w:val="0"/>
        <w:jc w:val="both"/>
        <w:rPr>
          <w:rFonts w:ascii="Arial" w:hAnsi="Arial" w:cs="Arial"/>
          <w:sz w:val="22"/>
          <w:szCs w:val="22"/>
        </w:rPr>
      </w:pPr>
      <w:r w:rsidRPr="00D33E3B">
        <w:rPr>
          <w:rFonts w:ascii="Arial" w:hAnsi="Arial" w:cs="Arial"/>
          <w:sz w:val="22"/>
          <w:szCs w:val="22"/>
        </w:rPr>
        <w:t>avoid any perceived or actual conflict of interest</w:t>
      </w:r>
      <w:r w:rsidR="00D90D45">
        <w:rPr>
          <w:rFonts w:ascii="Arial" w:hAnsi="Arial" w:cs="Arial"/>
          <w:sz w:val="22"/>
          <w:szCs w:val="22"/>
        </w:rPr>
        <w:t>, and</w:t>
      </w:r>
    </w:p>
    <w:p w14:paraId="2E3B1A5F" w14:textId="67756050" w:rsidR="000B4C34" w:rsidRPr="00D33E3B" w:rsidRDefault="000B4C34" w:rsidP="000B4C34">
      <w:pPr>
        <w:pStyle w:val="ListParagraph"/>
        <w:numPr>
          <w:ilvl w:val="0"/>
          <w:numId w:val="30"/>
        </w:numPr>
        <w:spacing w:before="120" w:after="120"/>
        <w:ind w:left="567" w:hanging="567"/>
        <w:contextualSpacing w:val="0"/>
        <w:jc w:val="both"/>
        <w:rPr>
          <w:rFonts w:ascii="Arial" w:hAnsi="Arial" w:cs="Arial"/>
          <w:sz w:val="22"/>
          <w:szCs w:val="22"/>
        </w:rPr>
      </w:pPr>
      <w:r w:rsidRPr="00D33E3B">
        <w:rPr>
          <w:rFonts w:ascii="Arial" w:hAnsi="Arial" w:cs="Arial"/>
          <w:sz w:val="22"/>
          <w:szCs w:val="22"/>
        </w:rPr>
        <w:t>if I am satisfied a conflict of interest may reasonably be concluded, immediately:</w:t>
      </w:r>
    </w:p>
    <w:p w14:paraId="321695FF" w14:textId="28EBA6C4" w:rsidR="000B4C34" w:rsidRPr="00D33E3B" w:rsidRDefault="000B4C34" w:rsidP="000B4C34">
      <w:pPr>
        <w:pStyle w:val="ListParagraph"/>
        <w:numPr>
          <w:ilvl w:val="1"/>
          <w:numId w:val="30"/>
        </w:numPr>
        <w:spacing w:before="120" w:after="120"/>
        <w:contextualSpacing w:val="0"/>
        <w:jc w:val="both"/>
        <w:rPr>
          <w:rFonts w:ascii="Arial" w:hAnsi="Arial" w:cs="Arial"/>
          <w:sz w:val="22"/>
          <w:szCs w:val="22"/>
        </w:rPr>
      </w:pPr>
      <w:r w:rsidRPr="00D33E3B">
        <w:rPr>
          <w:rFonts w:ascii="Arial" w:hAnsi="Arial" w:cs="Arial"/>
          <w:sz w:val="22"/>
          <w:szCs w:val="22"/>
        </w:rPr>
        <w:t>recuse myself from reviewing the matter</w:t>
      </w:r>
    </w:p>
    <w:p w14:paraId="3AE0ED6E" w14:textId="461E6B5C" w:rsidR="000B4C34" w:rsidRPr="00D33E3B" w:rsidRDefault="000B4C34" w:rsidP="000B4C34">
      <w:pPr>
        <w:pStyle w:val="ListParagraph"/>
        <w:numPr>
          <w:ilvl w:val="1"/>
          <w:numId w:val="30"/>
        </w:numPr>
        <w:spacing w:before="120" w:after="120"/>
        <w:contextualSpacing w:val="0"/>
        <w:jc w:val="both"/>
        <w:rPr>
          <w:rFonts w:ascii="Arial" w:hAnsi="Arial" w:cs="Arial"/>
          <w:sz w:val="22"/>
          <w:szCs w:val="22"/>
        </w:rPr>
      </w:pPr>
      <w:r w:rsidRPr="00D33E3B">
        <w:rPr>
          <w:rFonts w:ascii="Arial" w:hAnsi="Arial" w:cs="Arial"/>
          <w:sz w:val="22"/>
          <w:szCs w:val="22"/>
        </w:rPr>
        <w:t>not access or read, or stop accessing or reading, any documents related to the matter</w:t>
      </w:r>
      <w:r w:rsidR="00D90D45">
        <w:rPr>
          <w:rFonts w:ascii="Arial" w:hAnsi="Arial" w:cs="Arial"/>
          <w:sz w:val="22"/>
          <w:szCs w:val="22"/>
        </w:rPr>
        <w:t xml:space="preserve"> (</w:t>
      </w:r>
      <w:r w:rsidR="00D90D45" w:rsidRPr="00D90D45">
        <w:rPr>
          <w:rFonts w:ascii="Arial" w:hAnsi="Arial" w:cs="Arial"/>
          <w:b/>
          <w:bCs/>
          <w:sz w:val="22"/>
          <w:szCs w:val="22"/>
        </w:rPr>
        <w:t>the Documents</w:t>
      </w:r>
      <w:r w:rsidR="00D90D45">
        <w:rPr>
          <w:rFonts w:ascii="Arial" w:hAnsi="Arial" w:cs="Arial"/>
          <w:sz w:val="22"/>
          <w:szCs w:val="22"/>
        </w:rPr>
        <w:t>)</w:t>
      </w:r>
      <w:r w:rsidRPr="00D33E3B">
        <w:rPr>
          <w:rFonts w:ascii="Arial" w:hAnsi="Arial" w:cs="Arial"/>
          <w:sz w:val="22"/>
          <w:szCs w:val="22"/>
        </w:rPr>
        <w:t xml:space="preserve"> </w:t>
      </w:r>
    </w:p>
    <w:p w14:paraId="2E834FCE" w14:textId="36372A4A" w:rsidR="000B4C34" w:rsidRPr="00D33E3B" w:rsidRDefault="000B4C34" w:rsidP="000B4C34">
      <w:pPr>
        <w:pStyle w:val="ListParagraph"/>
        <w:numPr>
          <w:ilvl w:val="1"/>
          <w:numId w:val="30"/>
        </w:numPr>
        <w:spacing w:before="120" w:after="120"/>
        <w:contextualSpacing w:val="0"/>
        <w:jc w:val="both"/>
        <w:rPr>
          <w:rFonts w:ascii="Arial" w:hAnsi="Arial" w:cs="Arial"/>
          <w:sz w:val="22"/>
          <w:szCs w:val="22"/>
        </w:rPr>
      </w:pPr>
      <w:r w:rsidRPr="00D33E3B">
        <w:rPr>
          <w:rFonts w:ascii="Arial" w:hAnsi="Arial" w:cs="Arial"/>
          <w:sz w:val="22"/>
          <w:szCs w:val="22"/>
        </w:rPr>
        <w:t>delete or return the</w:t>
      </w:r>
      <w:r w:rsidR="00D90D45">
        <w:rPr>
          <w:rFonts w:ascii="Arial" w:hAnsi="Arial" w:cs="Arial"/>
          <w:sz w:val="22"/>
          <w:szCs w:val="22"/>
        </w:rPr>
        <w:t xml:space="preserve"> Documents to the</w:t>
      </w:r>
      <w:r w:rsidRPr="00D33E3B">
        <w:rPr>
          <w:rFonts w:ascii="Arial" w:hAnsi="Arial" w:cs="Arial"/>
          <w:sz w:val="22"/>
          <w:szCs w:val="22"/>
        </w:rPr>
        <w:t xml:space="preserve"> LARP Secretariat, and</w:t>
      </w:r>
    </w:p>
    <w:p w14:paraId="4EA777B6" w14:textId="2AE1EBF1" w:rsidR="000B4C34" w:rsidRPr="00D33E3B" w:rsidRDefault="000B4C34" w:rsidP="000B4C34">
      <w:pPr>
        <w:pStyle w:val="ListParagraph"/>
        <w:numPr>
          <w:ilvl w:val="1"/>
          <w:numId w:val="30"/>
        </w:numPr>
        <w:spacing w:before="120" w:after="120"/>
        <w:contextualSpacing w:val="0"/>
        <w:jc w:val="both"/>
        <w:rPr>
          <w:rFonts w:ascii="Arial" w:hAnsi="Arial" w:cs="Arial"/>
          <w:sz w:val="22"/>
          <w:szCs w:val="22"/>
        </w:rPr>
      </w:pPr>
      <w:r w:rsidRPr="00D33E3B">
        <w:rPr>
          <w:rFonts w:ascii="Arial" w:hAnsi="Arial" w:cs="Arial"/>
          <w:sz w:val="22"/>
          <w:szCs w:val="22"/>
        </w:rPr>
        <w:t xml:space="preserve">notify the LARP Secretariat </w:t>
      </w:r>
      <w:r w:rsidR="00D33E3B" w:rsidRPr="00D33E3B">
        <w:rPr>
          <w:rFonts w:ascii="Arial" w:hAnsi="Arial" w:cs="Arial"/>
          <w:sz w:val="22"/>
          <w:szCs w:val="22"/>
        </w:rPr>
        <w:t>that I have a conflict of interest.</w:t>
      </w:r>
    </w:p>
    <w:p w14:paraId="671ADEFD" w14:textId="77777777" w:rsidR="000B4C34" w:rsidRPr="000B4C34" w:rsidRDefault="000B4C34" w:rsidP="000B4C34">
      <w:pPr>
        <w:spacing w:before="120" w:after="120"/>
        <w:jc w:val="both"/>
        <w:rPr>
          <w:rFonts w:ascii="Arial" w:hAnsi="Arial" w:cs="Arial"/>
          <w:b/>
          <w:bCs/>
          <w:sz w:val="22"/>
          <w:szCs w:val="22"/>
        </w:rPr>
      </w:pPr>
    </w:p>
    <w:bookmarkEnd w:id="2"/>
    <w:p w14:paraId="344E5833" w14:textId="77777777" w:rsidR="00675DC5" w:rsidRDefault="00675DC5" w:rsidP="000644D0">
      <w:pPr>
        <w:tabs>
          <w:tab w:val="left" w:pos="0"/>
          <w:tab w:val="left" w:pos="3402"/>
          <w:tab w:val="left" w:pos="6663"/>
        </w:tabs>
        <w:jc w:val="both"/>
        <w:rPr>
          <w:rFonts w:ascii="Arial" w:hAnsi="Arial" w:cs="Arial"/>
          <w:sz w:val="22"/>
          <w:szCs w:val="22"/>
        </w:rPr>
      </w:pPr>
    </w:p>
    <w:p w14:paraId="6339D355" w14:textId="77777777" w:rsidR="00D64EC0" w:rsidRDefault="00D64EC0" w:rsidP="000644D0">
      <w:pPr>
        <w:tabs>
          <w:tab w:val="left" w:pos="0"/>
          <w:tab w:val="left" w:pos="3402"/>
          <w:tab w:val="left" w:pos="6663"/>
        </w:tabs>
        <w:jc w:val="both"/>
        <w:rPr>
          <w:rFonts w:ascii="Arial" w:hAnsi="Arial" w:cs="Arial"/>
          <w:sz w:val="22"/>
          <w:szCs w:val="22"/>
        </w:rPr>
      </w:pPr>
    </w:p>
    <w:p w14:paraId="0D3FFFE0" w14:textId="5B362CE7" w:rsidR="00675DC5" w:rsidRDefault="00675DC5" w:rsidP="000644D0">
      <w:pPr>
        <w:tabs>
          <w:tab w:val="left" w:pos="0"/>
          <w:tab w:val="left" w:pos="3402"/>
          <w:tab w:val="left" w:pos="6663"/>
        </w:tabs>
        <w:jc w:val="both"/>
        <w:rPr>
          <w:rFonts w:ascii="Arial" w:hAnsi="Arial" w:cs="Arial"/>
          <w:sz w:val="22"/>
          <w:szCs w:val="22"/>
        </w:rPr>
      </w:pPr>
      <w:r w:rsidRPr="00693386">
        <w:rPr>
          <w:rFonts w:ascii="Arial" w:hAnsi="Arial" w:cs="Arial"/>
          <w:sz w:val="22"/>
          <w:szCs w:val="22"/>
        </w:rPr>
        <w:t>Signature:</w:t>
      </w:r>
      <w:r w:rsidR="006D7E87">
        <w:rPr>
          <w:rFonts w:ascii="Arial" w:hAnsi="Arial" w:cs="Arial"/>
          <w:sz w:val="22"/>
          <w:szCs w:val="22"/>
        </w:rPr>
        <w:t xml:space="preserve"> </w:t>
      </w:r>
      <w:r w:rsidRPr="00693386">
        <w:rPr>
          <w:rFonts w:ascii="Arial" w:hAnsi="Arial" w:cs="Arial"/>
          <w:sz w:val="22"/>
          <w:szCs w:val="22"/>
        </w:rPr>
        <w:t>......................................</w:t>
      </w:r>
      <w:r>
        <w:rPr>
          <w:rFonts w:ascii="Arial" w:hAnsi="Arial" w:cs="Arial"/>
          <w:sz w:val="22"/>
          <w:szCs w:val="22"/>
        </w:rPr>
        <w:t>.</w:t>
      </w:r>
    </w:p>
    <w:p w14:paraId="40DB64C3" w14:textId="77777777" w:rsidR="00675DC5" w:rsidRDefault="00675DC5" w:rsidP="000644D0">
      <w:pPr>
        <w:tabs>
          <w:tab w:val="left" w:pos="0"/>
          <w:tab w:val="left" w:pos="3402"/>
          <w:tab w:val="left" w:pos="6663"/>
        </w:tabs>
        <w:jc w:val="both"/>
        <w:rPr>
          <w:rFonts w:ascii="Arial" w:hAnsi="Arial" w:cs="Arial"/>
          <w:sz w:val="22"/>
          <w:szCs w:val="22"/>
        </w:rPr>
      </w:pPr>
    </w:p>
    <w:p w14:paraId="693683AF" w14:textId="48658D88" w:rsidR="00675DC5" w:rsidRDefault="00E3254E" w:rsidP="000644D0">
      <w:pPr>
        <w:tabs>
          <w:tab w:val="left" w:pos="0"/>
          <w:tab w:val="left" w:pos="3402"/>
          <w:tab w:val="left" w:pos="6663"/>
        </w:tabs>
        <w:jc w:val="both"/>
        <w:rPr>
          <w:rFonts w:ascii="Arial" w:hAnsi="Arial" w:cs="Arial"/>
          <w:sz w:val="22"/>
          <w:szCs w:val="22"/>
        </w:rPr>
      </w:pPr>
      <w:r w:rsidRPr="00693386">
        <w:rPr>
          <w:rFonts w:ascii="Arial" w:hAnsi="Arial" w:cs="Arial"/>
          <w:sz w:val="22"/>
          <w:szCs w:val="22"/>
        </w:rPr>
        <w:t>Name:</w:t>
      </w:r>
      <w:r w:rsidR="006D7E87">
        <w:rPr>
          <w:rFonts w:ascii="Arial" w:hAnsi="Arial" w:cs="Arial"/>
          <w:sz w:val="22"/>
          <w:szCs w:val="22"/>
        </w:rPr>
        <w:t xml:space="preserve"> </w:t>
      </w:r>
      <w:r w:rsidRPr="00693386">
        <w:rPr>
          <w:rFonts w:ascii="Arial" w:hAnsi="Arial" w:cs="Arial"/>
          <w:sz w:val="22"/>
          <w:szCs w:val="22"/>
        </w:rPr>
        <w:t>.............................................</w:t>
      </w:r>
      <w:r w:rsidRPr="00693386">
        <w:rPr>
          <w:rFonts w:ascii="Arial" w:hAnsi="Arial" w:cs="Arial"/>
          <w:sz w:val="22"/>
          <w:szCs w:val="22"/>
        </w:rPr>
        <w:tab/>
        <w:t xml:space="preserve">  </w:t>
      </w:r>
    </w:p>
    <w:p w14:paraId="7ED047D0" w14:textId="0D3489A0" w:rsidR="00E3254E" w:rsidRPr="00693386" w:rsidRDefault="00E3254E" w:rsidP="000644D0">
      <w:pPr>
        <w:tabs>
          <w:tab w:val="left" w:pos="0"/>
          <w:tab w:val="left" w:pos="3402"/>
          <w:tab w:val="left" w:pos="6663"/>
        </w:tabs>
        <w:jc w:val="both"/>
        <w:rPr>
          <w:rFonts w:ascii="Arial" w:hAnsi="Arial" w:cs="Arial"/>
          <w:sz w:val="22"/>
          <w:szCs w:val="22"/>
        </w:rPr>
      </w:pPr>
      <w:r w:rsidRPr="00693386">
        <w:rPr>
          <w:rFonts w:ascii="Arial" w:hAnsi="Arial" w:cs="Arial"/>
          <w:sz w:val="22"/>
          <w:szCs w:val="22"/>
        </w:rPr>
        <w:t xml:space="preserve">    </w:t>
      </w:r>
    </w:p>
    <w:p w14:paraId="58090942" w14:textId="7AF37EA8" w:rsidR="000644D0" w:rsidRPr="00693386" w:rsidRDefault="00E3254E" w:rsidP="000644D0">
      <w:pPr>
        <w:tabs>
          <w:tab w:val="left" w:pos="0"/>
          <w:tab w:val="left" w:pos="3402"/>
          <w:tab w:val="left" w:pos="6663"/>
        </w:tabs>
        <w:jc w:val="both"/>
        <w:rPr>
          <w:rFonts w:ascii="Arial" w:hAnsi="Arial" w:cs="Arial"/>
          <w:sz w:val="22"/>
          <w:szCs w:val="22"/>
        </w:rPr>
      </w:pPr>
      <w:r w:rsidRPr="00693386">
        <w:rPr>
          <w:rFonts w:ascii="Arial" w:hAnsi="Arial" w:cs="Arial"/>
          <w:sz w:val="22"/>
          <w:szCs w:val="22"/>
        </w:rPr>
        <w:t>Date:</w:t>
      </w:r>
      <w:r w:rsidR="006D7E87">
        <w:rPr>
          <w:rFonts w:ascii="Arial" w:hAnsi="Arial" w:cs="Arial"/>
          <w:sz w:val="22"/>
          <w:szCs w:val="22"/>
        </w:rPr>
        <w:t xml:space="preserve"> </w:t>
      </w:r>
      <w:r w:rsidRPr="00693386">
        <w:rPr>
          <w:rFonts w:ascii="Arial" w:hAnsi="Arial" w:cs="Arial"/>
          <w:sz w:val="22"/>
          <w:szCs w:val="22"/>
        </w:rPr>
        <w:t>...............................................</w:t>
      </w:r>
    </w:p>
    <w:p w14:paraId="216938F6" w14:textId="77777777" w:rsidR="000644D0" w:rsidRPr="00693386" w:rsidRDefault="000644D0">
      <w:pPr>
        <w:jc w:val="both"/>
        <w:rPr>
          <w:rFonts w:ascii="Arial" w:hAnsi="Arial" w:cs="Arial"/>
          <w:sz w:val="22"/>
          <w:szCs w:val="22"/>
        </w:rPr>
      </w:pPr>
    </w:p>
    <w:sectPr w:rsidR="000644D0" w:rsidRPr="00693386" w:rsidSect="00EC1700">
      <w:footerReference w:type="default" r:id="rId9"/>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33D36" w14:textId="77777777" w:rsidR="00F87CB9" w:rsidRDefault="00F87CB9" w:rsidP="0036376D">
      <w:pPr>
        <w:spacing w:before="0" w:after="0"/>
      </w:pPr>
      <w:r>
        <w:separator/>
      </w:r>
    </w:p>
  </w:endnote>
  <w:endnote w:type="continuationSeparator" w:id="0">
    <w:p w14:paraId="7C832EB0" w14:textId="77777777" w:rsidR="00F87CB9" w:rsidRDefault="00F87CB9" w:rsidP="0036376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488160"/>
      <w:docPartObj>
        <w:docPartGallery w:val="Page Numbers (Bottom of Page)"/>
        <w:docPartUnique/>
      </w:docPartObj>
    </w:sdtPr>
    <w:sdtEndPr>
      <w:rPr>
        <w:rFonts w:asciiTheme="minorHAnsi" w:hAnsiTheme="minorHAnsi"/>
        <w:sz w:val="20"/>
      </w:rPr>
    </w:sdtEndPr>
    <w:sdtContent>
      <w:p w14:paraId="1D60B185" w14:textId="77777777" w:rsidR="00CC4885" w:rsidRPr="00E510B5" w:rsidRDefault="00CC4885">
        <w:pPr>
          <w:pStyle w:val="Footer"/>
          <w:jc w:val="right"/>
          <w:rPr>
            <w:rFonts w:asciiTheme="minorHAnsi" w:hAnsiTheme="minorHAnsi"/>
            <w:sz w:val="20"/>
          </w:rPr>
        </w:pPr>
        <w:r w:rsidRPr="00E510B5">
          <w:rPr>
            <w:rFonts w:asciiTheme="minorHAnsi" w:hAnsiTheme="minorHAnsi"/>
            <w:sz w:val="20"/>
          </w:rPr>
          <w:fldChar w:fldCharType="begin"/>
        </w:r>
        <w:r w:rsidRPr="00E510B5">
          <w:rPr>
            <w:rFonts w:asciiTheme="minorHAnsi" w:hAnsiTheme="minorHAnsi"/>
            <w:sz w:val="20"/>
          </w:rPr>
          <w:instrText xml:space="preserve"> PAGE   \* MERGEFORMAT </w:instrText>
        </w:r>
        <w:r w:rsidRPr="00E510B5">
          <w:rPr>
            <w:rFonts w:asciiTheme="minorHAnsi" w:hAnsiTheme="minorHAnsi"/>
            <w:sz w:val="20"/>
          </w:rPr>
          <w:fldChar w:fldCharType="separate"/>
        </w:r>
        <w:r w:rsidR="005C55F9">
          <w:rPr>
            <w:rFonts w:asciiTheme="minorHAnsi" w:hAnsiTheme="minorHAnsi"/>
            <w:noProof/>
            <w:sz w:val="20"/>
          </w:rPr>
          <w:t>2</w:t>
        </w:r>
        <w:r w:rsidRPr="00E510B5">
          <w:rPr>
            <w:rFonts w:asciiTheme="minorHAnsi" w:hAnsiTheme="minorHAnsi"/>
            <w:sz w:val="20"/>
          </w:rPr>
          <w:fldChar w:fldCharType="end"/>
        </w:r>
      </w:p>
    </w:sdtContent>
  </w:sdt>
  <w:p w14:paraId="2186F503" w14:textId="77777777" w:rsidR="00CC4885" w:rsidRDefault="00CC4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EA487" w14:textId="77777777" w:rsidR="00F87CB9" w:rsidRDefault="00F87CB9" w:rsidP="0036376D">
      <w:pPr>
        <w:spacing w:before="0" w:after="0"/>
      </w:pPr>
      <w:r>
        <w:separator/>
      </w:r>
    </w:p>
  </w:footnote>
  <w:footnote w:type="continuationSeparator" w:id="0">
    <w:p w14:paraId="6B9FC624" w14:textId="77777777" w:rsidR="00F87CB9" w:rsidRDefault="00F87CB9" w:rsidP="0036376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70528"/>
    <w:multiLevelType w:val="hybridMultilevel"/>
    <w:tmpl w:val="1652C6A2"/>
    <w:lvl w:ilvl="0" w:tplc="0C090001">
      <w:start w:val="1"/>
      <w:numFmt w:val="bullet"/>
      <w:lvlText w:val=""/>
      <w:lvlJc w:val="left"/>
      <w:pPr>
        <w:ind w:left="1516" w:hanging="360"/>
      </w:pPr>
      <w:rPr>
        <w:rFonts w:ascii="Symbol" w:hAnsi="Symbol" w:hint="default"/>
      </w:rPr>
    </w:lvl>
    <w:lvl w:ilvl="1" w:tplc="0C090003" w:tentative="1">
      <w:start w:val="1"/>
      <w:numFmt w:val="bullet"/>
      <w:lvlText w:val="o"/>
      <w:lvlJc w:val="left"/>
      <w:pPr>
        <w:ind w:left="2236" w:hanging="360"/>
      </w:pPr>
      <w:rPr>
        <w:rFonts w:ascii="Courier New" w:hAnsi="Courier New" w:cs="Courier New" w:hint="default"/>
      </w:rPr>
    </w:lvl>
    <w:lvl w:ilvl="2" w:tplc="0C090005" w:tentative="1">
      <w:start w:val="1"/>
      <w:numFmt w:val="bullet"/>
      <w:lvlText w:val=""/>
      <w:lvlJc w:val="left"/>
      <w:pPr>
        <w:ind w:left="2956" w:hanging="360"/>
      </w:pPr>
      <w:rPr>
        <w:rFonts w:ascii="Wingdings" w:hAnsi="Wingdings" w:hint="default"/>
      </w:rPr>
    </w:lvl>
    <w:lvl w:ilvl="3" w:tplc="0C090001" w:tentative="1">
      <w:start w:val="1"/>
      <w:numFmt w:val="bullet"/>
      <w:lvlText w:val=""/>
      <w:lvlJc w:val="left"/>
      <w:pPr>
        <w:ind w:left="3676" w:hanging="360"/>
      </w:pPr>
      <w:rPr>
        <w:rFonts w:ascii="Symbol" w:hAnsi="Symbol" w:hint="default"/>
      </w:rPr>
    </w:lvl>
    <w:lvl w:ilvl="4" w:tplc="0C090003" w:tentative="1">
      <w:start w:val="1"/>
      <w:numFmt w:val="bullet"/>
      <w:lvlText w:val="o"/>
      <w:lvlJc w:val="left"/>
      <w:pPr>
        <w:ind w:left="4396" w:hanging="360"/>
      </w:pPr>
      <w:rPr>
        <w:rFonts w:ascii="Courier New" w:hAnsi="Courier New" w:cs="Courier New" w:hint="default"/>
      </w:rPr>
    </w:lvl>
    <w:lvl w:ilvl="5" w:tplc="0C090005" w:tentative="1">
      <w:start w:val="1"/>
      <w:numFmt w:val="bullet"/>
      <w:lvlText w:val=""/>
      <w:lvlJc w:val="left"/>
      <w:pPr>
        <w:ind w:left="5116" w:hanging="360"/>
      </w:pPr>
      <w:rPr>
        <w:rFonts w:ascii="Wingdings" w:hAnsi="Wingdings" w:hint="default"/>
      </w:rPr>
    </w:lvl>
    <w:lvl w:ilvl="6" w:tplc="0C090001" w:tentative="1">
      <w:start w:val="1"/>
      <w:numFmt w:val="bullet"/>
      <w:lvlText w:val=""/>
      <w:lvlJc w:val="left"/>
      <w:pPr>
        <w:ind w:left="5836" w:hanging="360"/>
      </w:pPr>
      <w:rPr>
        <w:rFonts w:ascii="Symbol" w:hAnsi="Symbol" w:hint="default"/>
      </w:rPr>
    </w:lvl>
    <w:lvl w:ilvl="7" w:tplc="0C090003" w:tentative="1">
      <w:start w:val="1"/>
      <w:numFmt w:val="bullet"/>
      <w:lvlText w:val="o"/>
      <w:lvlJc w:val="left"/>
      <w:pPr>
        <w:ind w:left="6556" w:hanging="360"/>
      </w:pPr>
      <w:rPr>
        <w:rFonts w:ascii="Courier New" w:hAnsi="Courier New" w:cs="Courier New" w:hint="default"/>
      </w:rPr>
    </w:lvl>
    <w:lvl w:ilvl="8" w:tplc="0C090005" w:tentative="1">
      <w:start w:val="1"/>
      <w:numFmt w:val="bullet"/>
      <w:lvlText w:val=""/>
      <w:lvlJc w:val="left"/>
      <w:pPr>
        <w:ind w:left="7276" w:hanging="360"/>
      </w:pPr>
      <w:rPr>
        <w:rFonts w:ascii="Wingdings" w:hAnsi="Wingdings" w:hint="default"/>
      </w:rPr>
    </w:lvl>
  </w:abstractNum>
  <w:abstractNum w:abstractNumId="1" w15:restartNumberingAfterBreak="0">
    <w:nsid w:val="17252330"/>
    <w:multiLevelType w:val="hybridMultilevel"/>
    <w:tmpl w:val="4ED0EC4E"/>
    <w:lvl w:ilvl="0" w:tplc="FAC8868C">
      <w:numFmt w:val="bullet"/>
      <w:lvlText w:val="•"/>
      <w:lvlJc w:val="left"/>
      <w:pPr>
        <w:ind w:left="1010" w:hanging="345"/>
      </w:pPr>
      <w:rPr>
        <w:rFonts w:hint="default"/>
        <w:w w:val="104"/>
      </w:rPr>
    </w:lvl>
    <w:lvl w:ilvl="1" w:tplc="2F647610">
      <w:numFmt w:val="bullet"/>
      <w:lvlText w:val="•"/>
      <w:lvlJc w:val="left"/>
      <w:pPr>
        <w:ind w:left="1782" w:hanging="345"/>
      </w:pPr>
      <w:rPr>
        <w:rFonts w:hint="default"/>
      </w:rPr>
    </w:lvl>
    <w:lvl w:ilvl="2" w:tplc="E514D9EA">
      <w:numFmt w:val="bullet"/>
      <w:lvlText w:val="•"/>
      <w:lvlJc w:val="left"/>
      <w:pPr>
        <w:ind w:left="2544" w:hanging="345"/>
      </w:pPr>
      <w:rPr>
        <w:rFonts w:hint="default"/>
      </w:rPr>
    </w:lvl>
    <w:lvl w:ilvl="3" w:tplc="7EBED8B8">
      <w:numFmt w:val="bullet"/>
      <w:lvlText w:val="•"/>
      <w:lvlJc w:val="left"/>
      <w:pPr>
        <w:ind w:left="3307" w:hanging="345"/>
      </w:pPr>
      <w:rPr>
        <w:rFonts w:hint="default"/>
      </w:rPr>
    </w:lvl>
    <w:lvl w:ilvl="4" w:tplc="9B9A12A6">
      <w:numFmt w:val="bullet"/>
      <w:lvlText w:val="•"/>
      <w:lvlJc w:val="left"/>
      <w:pPr>
        <w:ind w:left="4069" w:hanging="345"/>
      </w:pPr>
      <w:rPr>
        <w:rFonts w:hint="default"/>
      </w:rPr>
    </w:lvl>
    <w:lvl w:ilvl="5" w:tplc="F134E85E">
      <w:numFmt w:val="bullet"/>
      <w:lvlText w:val="•"/>
      <w:lvlJc w:val="left"/>
      <w:pPr>
        <w:ind w:left="4832" w:hanging="345"/>
      </w:pPr>
      <w:rPr>
        <w:rFonts w:hint="default"/>
      </w:rPr>
    </w:lvl>
    <w:lvl w:ilvl="6" w:tplc="045A28E8">
      <w:numFmt w:val="bullet"/>
      <w:lvlText w:val="•"/>
      <w:lvlJc w:val="left"/>
      <w:pPr>
        <w:ind w:left="5594" w:hanging="345"/>
      </w:pPr>
      <w:rPr>
        <w:rFonts w:hint="default"/>
      </w:rPr>
    </w:lvl>
    <w:lvl w:ilvl="7" w:tplc="CFC669A8">
      <w:numFmt w:val="bullet"/>
      <w:lvlText w:val="•"/>
      <w:lvlJc w:val="left"/>
      <w:pPr>
        <w:ind w:left="6356" w:hanging="345"/>
      </w:pPr>
      <w:rPr>
        <w:rFonts w:hint="default"/>
      </w:rPr>
    </w:lvl>
    <w:lvl w:ilvl="8" w:tplc="D21C2C6E">
      <w:numFmt w:val="bullet"/>
      <w:lvlText w:val="•"/>
      <w:lvlJc w:val="left"/>
      <w:pPr>
        <w:ind w:left="7119" w:hanging="345"/>
      </w:pPr>
      <w:rPr>
        <w:rFonts w:hint="default"/>
      </w:rPr>
    </w:lvl>
  </w:abstractNum>
  <w:abstractNum w:abstractNumId="2" w15:restartNumberingAfterBreak="0">
    <w:nsid w:val="185824DA"/>
    <w:multiLevelType w:val="multilevel"/>
    <w:tmpl w:val="2284AED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i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1AD507D4"/>
    <w:multiLevelType w:val="hybridMultilevel"/>
    <w:tmpl w:val="E56E2FCC"/>
    <w:lvl w:ilvl="0" w:tplc="01F805B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727DD6"/>
    <w:multiLevelType w:val="hybridMultilevel"/>
    <w:tmpl w:val="C0980F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2221EF3"/>
    <w:multiLevelType w:val="hybridMultilevel"/>
    <w:tmpl w:val="FA04EFE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ACF113D"/>
    <w:multiLevelType w:val="hybridMultilevel"/>
    <w:tmpl w:val="FCBA05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C3A762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8F210F"/>
    <w:multiLevelType w:val="hybridMultilevel"/>
    <w:tmpl w:val="86E81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6482407"/>
    <w:multiLevelType w:val="hybridMultilevel"/>
    <w:tmpl w:val="ACD26B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5662149"/>
    <w:multiLevelType w:val="multilevel"/>
    <w:tmpl w:val="75780DF4"/>
    <w:name w:val="LD_Standard"/>
    <w:lvl w:ilvl="0">
      <w:start w:val="1"/>
      <w:numFmt w:val="none"/>
      <w:pStyle w:val="LDStandard3"/>
      <w:suff w:val="nothing"/>
      <w:lvlText w:val="%1"/>
      <w:lvlJc w:val="left"/>
      <w:rPr>
        <w:rFonts w:cs="Times New Roman" w:hint="default"/>
      </w:rPr>
    </w:lvl>
    <w:lvl w:ilvl="1">
      <w:start w:val="1"/>
      <w:numFmt w:val="decimal"/>
      <w:pStyle w:val="LDStandard2"/>
      <w:lvlText w:val="%2%1."/>
      <w:lvlJc w:val="left"/>
      <w:pPr>
        <w:tabs>
          <w:tab w:val="num" w:pos="851"/>
        </w:tabs>
        <w:ind w:left="851" w:hanging="709"/>
      </w:pPr>
      <w:rPr>
        <w:rFonts w:cs="Times New Roman" w:hint="default"/>
      </w:rPr>
    </w:lvl>
    <w:lvl w:ilvl="2">
      <w:start w:val="1"/>
      <w:numFmt w:val="decimal"/>
      <w:pStyle w:val="LDStandard3"/>
      <w:lvlText w:val="%2.%3"/>
      <w:lvlJc w:val="left"/>
      <w:pPr>
        <w:tabs>
          <w:tab w:val="num" w:pos="851"/>
        </w:tabs>
        <w:ind w:left="851" w:hanging="709"/>
      </w:pPr>
      <w:rPr>
        <w:rFonts w:ascii="Arial" w:hAnsi="Arial" w:cs="Arial" w:hint="default"/>
        <w:b w:val="0"/>
        <w:bCs w:val="0"/>
        <w:i w:val="0"/>
        <w:iCs w:val="0"/>
      </w:rPr>
    </w:lvl>
    <w:lvl w:ilvl="3">
      <w:start w:val="1"/>
      <w:numFmt w:val="lowerLetter"/>
      <w:pStyle w:val="LDStandard4"/>
      <w:lvlText w:val="(%4)"/>
      <w:lvlJc w:val="left"/>
      <w:pPr>
        <w:tabs>
          <w:tab w:val="num" w:pos="1417"/>
        </w:tabs>
        <w:ind w:left="1417" w:hanging="708"/>
      </w:pPr>
      <w:rPr>
        <w:rFonts w:cs="Times New Roman" w:hint="default"/>
        <w:i w:val="0"/>
      </w:rPr>
    </w:lvl>
    <w:lvl w:ilvl="4">
      <w:start w:val="1"/>
      <w:numFmt w:val="lowerRoman"/>
      <w:pStyle w:val="LDStandard5"/>
      <w:lvlText w:val="(%5)"/>
      <w:lvlJc w:val="left"/>
      <w:pPr>
        <w:tabs>
          <w:tab w:val="num" w:pos="2126"/>
        </w:tabs>
        <w:ind w:left="2126" w:hanging="709"/>
      </w:pPr>
      <w:rPr>
        <w:rFonts w:cs="Times New Roman" w:hint="default"/>
      </w:rPr>
    </w:lvl>
    <w:lvl w:ilvl="5">
      <w:start w:val="1"/>
      <w:numFmt w:val="upperLetter"/>
      <w:pStyle w:val="LDStandard6"/>
      <w:lvlText w:val="(%6)"/>
      <w:lvlJc w:val="left"/>
      <w:pPr>
        <w:tabs>
          <w:tab w:val="num" w:pos="2835"/>
        </w:tabs>
        <w:ind w:left="2835" w:hanging="709"/>
      </w:pPr>
      <w:rPr>
        <w:rFonts w:cs="Times New Roman" w:hint="default"/>
      </w:rPr>
    </w:lvl>
    <w:lvl w:ilvl="6">
      <w:start w:val="1"/>
      <w:numFmt w:val="none"/>
      <w:lvlText w:val="%7%1"/>
      <w:lvlJc w:val="left"/>
      <w:pPr>
        <w:tabs>
          <w:tab w:val="num" w:pos="709"/>
        </w:tabs>
        <w:ind w:left="709" w:hanging="709"/>
      </w:pPr>
      <w:rPr>
        <w:rFonts w:cs="Times New Roman" w:hint="default"/>
      </w:rPr>
    </w:lvl>
    <w:lvl w:ilvl="7">
      <w:start w:val="1"/>
      <w:numFmt w:val="none"/>
      <w:lvlText w:val="%8%1"/>
      <w:lvlJc w:val="left"/>
      <w:pPr>
        <w:tabs>
          <w:tab w:val="num" w:pos="709"/>
        </w:tabs>
        <w:ind w:left="709" w:hanging="709"/>
      </w:pPr>
      <w:rPr>
        <w:rFonts w:cs="Times New Roman" w:hint="default"/>
      </w:rPr>
    </w:lvl>
    <w:lvl w:ilvl="8">
      <w:start w:val="1"/>
      <w:numFmt w:val="none"/>
      <w:lvlText w:val="%9%1"/>
      <w:lvlJc w:val="left"/>
      <w:pPr>
        <w:tabs>
          <w:tab w:val="num" w:pos="709"/>
        </w:tabs>
        <w:ind w:left="709" w:hanging="709"/>
      </w:pPr>
      <w:rPr>
        <w:rFonts w:cs="Times New Roman" w:hint="default"/>
      </w:rPr>
    </w:lvl>
  </w:abstractNum>
  <w:abstractNum w:abstractNumId="11" w15:restartNumberingAfterBreak="0">
    <w:nsid w:val="548F3AA1"/>
    <w:multiLevelType w:val="hybridMultilevel"/>
    <w:tmpl w:val="FFD42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746F10"/>
    <w:multiLevelType w:val="hybridMultilevel"/>
    <w:tmpl w:val="056C5D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B686843"/>
    <w:multiLevelType w:val="hybridMultilevel"/>
    <w:tmpl w:val="340CFDB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08932A5"/>
    <w:multiLevelType w:val="hybridMultilevel"/>
    <w:tmpl w:val="3C3E8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BD6BF2"/>
    <w:multiLevelType w:val="hybridMultilevel"/>
    <w:tmpl w:val="F3301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2C1978"/>
    <w:multiLevelType w:val="hybridMultilevel"/>
    <w:tmpl w:val="707EFA3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7" w15:restartNumberingAfterBreak="0">
    <w:nsid w:val="672B17C6"/>
    <w:multiLevelType w:val="hybridMultilevel"/>
    <w:tmpl w:val="9C5E3CE0"/>
    <w:lvl w:ilvl="0" w:tplc="D33AF0D0">
      <w:start w:val="1"/>
      <w:numFmt w:val="bullet"/>
      <w:lvlText w:val=""/>
      <w:lvlJc w:val="left"/>
      <w:pPr>
        <w:tabs>
          <w:tab w:val="num" w:pos="360"/>
        </w:tabs>
        <w:ind w:left="360" w:hanging="360"/>
      </w:pPr>
      <w:rPr>
        <w:rFonts w:ascii="Symbol" w:hAnsi="Symbol" w:hint="default"/>
        <w:sz w:val="20"/>
      </w:rPr>
    </w:lvl>
    <w:lvl w:ilvl="1" w:tplc="E9A86574" w:tentative="1">
      <w:start w:val="1"/>
      <w:numFmt w:val="bullet"/>
      <w:lvlText w:val="o"/>
      <w:lvlJc w:val="left"/>
      <w:pPr>
        <w:tabs>
          <w:tab w:val="num" w:pos="1080"/>
        </w:tabs>
        <w:ind w:left="1080" w:hanging="360"/>
      </w:pPr>
      <w:rPr>
        <w:rFonts w:ascii="Courier New" w:hAnsi="Courier New" w:hint="default"/>
        <w:sz w:val="20"/>
      </w:rPr>
    </w:lvl>
    <w:lvl w:ilvl="2" w:tplc="A96E5ED0" w:tentative="1">
      <w:start w:val="1"/>
      <w:numFmt w:val="bullet"/>
      <w:lvlText w:val=""/>
      <w:lvlJc w:val="left"/>
      <w:pPr>
        <w:tabs>
          <w:tab w:val="num" w:pos="1800"/>
        </w:tabs>
        <w:ind w:left="1800" w:hanging="360"/>
      </w:pPr>
      <w:rPr>
        <w:rFonts w:ascii="Wingdings" w:hAnsi="Wingdings" w:hint="default"/>
        <w:sz w:val="20"/>
      </w:rPr>
    </w:lvl>
    <w:lvl w:ilvl="3" w:tplc="B16E3928" w:tentative="1">
      <w:start w:val="1"/>
      <w:numFmt w:val="bullet"/>
      <w:lvlText w:val=""/>
      <w:lvlJc w:val="left"/>
      <w:pPr>
        <w:tabs>
          <w:tab w:val="num" w:pos="2520"/>
        </w:tabs>
        <w:ind w:left="2520" w:hanging="360"/>
      </w:pPr>
      <w:rPr>
        <w:rFonts w:ascii="Wingdings" w:hAnsi="Wingdings" w:hint="default"/>
        <w:sz w:val="20"/>
      </w:rPr>
    </w:lvl>
    <w:lvl w:ilvl="4" w:tplc="2D86ED60" w:tentative="1">
      <w:start w:val="1"/>
      <w:numFmt w:val="bullet"/>
      <w:lvlText w:val=""/>
      <w:lvlJc w:val="left"/>
      <w:pPr>
        <w:tabs>
          <w:tab w:val="num" w:pos="3240"/>
        </w:tabs>
        <w:ind w:left="3240" w:hanging="360"/>
      </w:pPr>
      <w:rPr>
        <w:rFonts w:ascii="Wingdings" w:hAnsi="Wingdings" w:hint="default"/>
        <w:sz w:val="20"/>
      </w:rPr>
    </w:lvl>
    <w:lvl w:ilvl="5" w:tplc="298056E4" w:tentative="1">
      <w:start w:val="1"/>
      <w:numFmt w:val="bullet"/>
      <w:lvlText w:val=""/>
      <w:lvlJc w:val="left"/>
      <w:pPr>
        <w:tabs>
          <w:tab w:val="num" w:pos="3960"/>
        </w:tabs>
        <w:ind w:left="3960" w:hanging="360"/>
      </w:pPr>
      <w:rPr>
        <w:rFonts w:ascii="Wingdings" w:hAnsi="Wingdings" w:hint="default"/>
        <w:sz w:val="20"/>
      </w:rPr>
    </w:lvl>
    <w:lvl w:ilvl="6" w:tplc="CA06EF74" w:tentative="1">
      <w:start w:val="1"/>
      <w:numFmt w:val="bullet"/>
      <w:lvlText w:val=""/>
      <w:lvlJc w:val="left"/>
      <w:pPr>
        <w:tabs>
          <w:tab w:val="num" w:pos="4680"/>
        </w:tabs>
        <w:ind w:left="4680" w:hanging="360"/>
      </w:pPr>
      <w:rPr>
        <w:rFonts w:ascii="Wingdings" w:hAnsi="Wingdings" w:hint="default"/>
        <w:sz w:val="20"/>
      </w:rPr>
    </w:lvl>
    <w:lvl w:ilvl="7" w:tplc="F94C66DC" w:tentative="1">
      <w:start w:val="1"/>
      <w:numFmt w:val="bullet"/>
      <w:lvlText w:val=""/>
      <w:lvlJc w:val="left"/>
      <w:pPr>
        <w:tabs>
          <w:tab w:val="num" w:pos="5400"/>
        </w:tabs>
        <w:ind w:left="5400" w:hanging="360"/>
      </w:pPr>
      <w:rPr>
        <w:rFonts w:ascii="Wingdings" w:hAnsi="Wingdings" w:hint="default"/>
        <w:sz w:val="20"/>
      </w:rPr>
    </w:lvl>
    <w:lvl w:ilvl="8" w:tplc="8766FE2C"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CDD1F9D"/>
    <w:multiLevelType w:val="hybridMultilevel"/>
    <w:tmpl w:val="5062526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3931C48"/>
    <w:multiLevelType w:val="hybridMultilevel"/>
    <w:tmpl w:val="60180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9002132">
    <w:abstractNumId w:val="10"/>
  </w:num>
  <w:num w:numId="2" w16cid:durableId="424497363">
    <w:abstractNumId w:val="2"/>
  </w:num>
  <w:num w:numId="3" w16cid:durableId="489904433">
    <w:abstractNumId w:val="10"/>
    <w:lvlOverride w:ilvl="0">
      <w:startOverride w:val="1"/>
    </w:lvlOverride>
    <w:lvlOverride w:ilvl="1">
      <w:startOverride w:val="1"/>
    </w:lvlOverride>
    <w:lvlOverride w:ilvl="2">
      <w:startOverride w:val="1"/>
    </w:lvlOverride>
    <w:lvlOverride w:ilvl="3">
      <w:startOverride w:val="4"/>
    </w:lvlOverride>
  </w:num>
  <w:num w:numId="4" w16cid:durableId="1602562302">
    <w:abstractNumId w:val="17"/>
  </w:num>
  <w:num w:numId="5" w16cid:durableId="107744613">
    <w:abstractNumId w:val="5"/>
  </w:num>
  <w:num w:numId="6" w16cid:durableId="488442943">
    <w:abstractNumId w:val="14"/>
  </w:num>
  <w:num w:numId="7" w16cid:durableId="2017489153">
    <w:abstractNumId w:val="19"/>
  </w:num>
  <w:num w:numId="8" w16cid:durableId="945768361">
    <w:abstractNumId w:val="11"/>
  </w:num>
  <w:num w:numId="9" w16cid:durableId="1593397831">
    <w:abstractNumId w:val="15"/>
  </w:num>
  <w:num w:numId="10" w16cid:durableId="2096127900">
    <w:abstractNumId w:val="3"/>
  </w:num>
  <w:num w:numId="11" w16cid:durableId="875585733">
    <w:abstractNumId w:val="9"/>
  </w:num>
  <w:num w:numId="12" w16cid:durableId="308242727">
    <w:abstractNumId w:val="18"/>
  </w:num>
  <w:num w:numId="13" w16cid:durableId="8230148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2695331">
    <w:abstractNumId w:val="8"/>
  </w:num>
  <w:num w:numId="15" w16cid:durableId="257560770">
    <w:abstractNumId w:val="10"/>
  </w:num>
  <w:num w:numId="16" w16cid:durableId="1173570658">
    <w:abstractNumId w:val="10"/>
  </w:num>
  <w:num w:numId="17" w16cid:durableId="2110156115">
    <w:abstractNumId w:val="10"/>
  </w:num>
  <w:num w:numId="18" w16cid:durableId="880092314">
    <w:abstractNumId w:val="10"/>
  </w:num>
  <w:num w:numId="19" w16cid:durableId="1841457882">
    <w:abstractNumId w:val="6"/>
  </w:num>
  <w:num w:numId="20" w16cid:durableId="164977255">
    <w:abstractNumId w:val="10"/>
  </w:num>
  <w:num w:numId="21" w16cid:durableId="1951816509">
    <w:abstractNumId w:val="10"/>
  </w:num>
  <w:num w:numId="22" w16cid:durableId="1580826064">
    <w:abstractNumId w:val="10"/>
  </w:num>
  <w:num w:numId="23" w16cid:durableId="726683029">
    <w:abstractNumId w:val="10"/>
  </w:num>
  <w:num w:numId="24" w16cid:durableId="660735732">
    <w:abstractNumId w:val="10"/>
  </w:num>
  <w:num w:numId="25" w16cid:durableId="1582563783">
    <w:abstractNumId w:val="10"/>
  </w:num>
  <w:num w:numId="26" w16cid:durableId="2108886467">
    <w:abstractNumId w:val="10"/>
  </w:num>
  <w:num w:numId="27" w16cid:durableId="1616448825">
    <w:abstractNumId w:val="7"/>
  </w:num>
  <w:num w:numId="28" w16cid:durableId="1494566829">
    <w:abstractNumId w:val="12"/>
  </w:num>
  <w:num w:numId="29" w16cid:durableId="636956341">
    <w:abstractNumId w:val="10"/>
  </w:num>
  <w:num w:numId="30" w16cid:durableId="1327634577">
    <w:abstractNumId w:val="13"/>
  </w:num>
  <w:num w:numId="31" w16cid:durableId="1673727121">
    <w:abstractNumId w:val="10"/>
  </w:num>
  <w:num w:numId="32" w16cid:durableId="807404704">
    <w:abstractNumId w:val="4"/>
  </w:num>
  <w:num w:numId="33" w16cid:durableId="111098542">
    <w:abstractNumId w:val="1"/>
  </w:num>
  <w:num w:numId="34" w16cid:durableId="1796489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632"/>
    <w:rsid w:val="00000335"/>
    <w:rsid w:val="000022F9"/>
    <w:rsid w:val="00011D20"/>
    <w:rsid w:val="000218C2"/>
    <w:rsid w:val="00025B53"/>
    <w:rsid w:val="00026AF8"/>
    <w:rsid w:val="00032BF4"/>
    <w:rsid w:val="00046997"/>
    <w:rsid w:val="00062D61"/>
    <w:rsid w:val="000644D0"/>
    <w:rsid w:val="000705BD"/>
    <w:rsid w:val="000725C2"/>
    <w:rsid w:val="00073941"/>
    <w:rsid w:val="00075D5F"/>
    <w:rsid w:val="000A1FB2"/>
    <w:rsid w:val="000B28DE"/>
    <w:rsid w:val="000B4C34"/>
    <w:rsid w:val="000C3DFD"/>
    <w:rsid w:val="000C3EDB"/>
    <w:rsid w:val="000D5284"/>
    <w:rsid w:val="000E6008"/>
    <w:rsid w:val="000E7E4A"/>
    <w:rsid w:val="00104E06"/>
    <w:rsid w:val="00110DE1"/>
    <w:rsid w:val="00120218"/>
    <w:rsid w:val="0012079F"/>
    <w:rsid w:val="00120E98"/>
    <w:rsid w:val="00122987"/>
    <w:rsid w:val="001332AC"/>
    <w:rsid w:val="00134B5B"/>
    <w:rsid w:val="00134BB7"/>
    <w:rsid w:val="00147FEE"/>
    <w:rsid w:val="00153235"/>
    <w:rsid w:val="001728D8"/>
    <w:rsid w:val="001762F4"/>
    <w:rsid w:val="001766CD"/>
    <w:rsid w:val="001935AF"/>
    <w:rsid w:val="00193A38"/>
    <w:rsid w:val="001970C4"/>
    <w:rsid w:val="001A34F0"/>
    <w:rsid w:val="001A3A10"/>
    <w:rsid w:val="001A6D76"/>
    <w:rsid w:val="001B2A83"/>
    <w:rsid w:val="001C10A5"/>
    <w:rsid w:val="001D1FDC"/>
    <w:rsid w:val="001D261C"/>
    <w:rsid w:val="001E1283"/>
    <w:rsid w:val="001E2008"/>
    <w:rsid w:val="001E2ACA"/>
    <w:rsid w:val="001E523B"/>
    <w:rsid w:val="001F108E"/>
    <w:rsid w:val="001F370C"/>
    <w:rsid w:val="00205592"/>
    <w:rsid w:val="00221E66"/>
    <w:rsid w:val="00225125"/>
    <w:rsid w:val="00225669"/>
    <w:rsid w:val="00242C22"/>
    <w:rsid w:val="00250F0E"/>
    <w:rsid w:val="002522E6"/>
    <w:rsid w:val="00263228"/>
    <w:rsid w:val="00272950"/>
    <w:rsid w:val="0028038E"/>
    <w:rsid w:val="00280860"/>
    <w:rsid w:val="00293CA2"/>
    <w:rsid w:val="002A123B"/>
    <w:rsid w:val="002B509A"/>
    <w:rsid w:val="002B6930"/>
    <w:rsid w:val="002B7C12"/>
    <w:rsid w:val="002C5831"/>
    <w:rsid w:val="002D4100"/>
    <w:rsid w:val="002E324E"/>
    <w:rsid w:val="002E6B1F"/>
    <w:rsid w:val="002F0A36"/>
    <w:rsid w:val="002F5039"/>
    <w:rsid w:val="002F70A1"/>
    <w:rsid w:val="0031209A"/>
    <w:rsid w:val="003134D5"/>
    <w:rsid w:val="003141C5"/>
    <w:rsid w:val="00323147"/>
    <w:rsid w:val="0032595E"/>
    <w:rsid w:val="003326B6"/>
    <w:rsid w:val="00335B98"/>
    <w:rsid w:val="003457A4"/>
    <w:rsid w:val="003471B0"/>
    <w:rsid w:val="003578D6"/>
    <w:rsid w:val="00360FED"/>
    <w:rsid w:val="0036376D"/>
    <w:rsid w:val="00365075"/>
    <w:rsid w:val="00376C5D"/>
    <w:rsid w:val="00380089"/>
    <w:rsid w:val="003819C2"/>
    <w:rsid w:val="003909B4"/>
    <w:rsid w:val="00397D82"/>
    <w:rsid w:val="003B10B9"/>
    <w:rsid w:val="003C2559"/>
    <w:rsid w:val="003D2E86"/>
    <w:rsid w:val="003E1D6D"/>
    <w:rsid w:val="003E5E11"/>
    <w:rsid w:val="003E7B01"/>
    <w:rsid w:val="00400E9C"/>
    <w:rsid w:val="00402D6A"/>
    <w:rsid w:val="004050F8"/>
    <w:rsid w:val="00407743"/>
    <w:rsid w:val="00407DAD"/>
    <w:rsid w:val="00413F40"/>
    <w:rsid w:val="00415C36"/>
    <w:rsid w:val="0043199A"/>
    <w:rsid w:val="00436B77"/>
    <w:rsid w:val="0044784C"/>
    <w:rsid w:val="004539E3"/>
    <w:rsid w:val="00455BB6"/>
    <w:rsid w:val="00474219"/>
    <w:rsid w:val="004835E1"/>
    <w:rsid w:val="00495E17"/>
    <w:rsid w:val="004A3589"/>
    <w:rsid w:val="004B329C"/>
    <w:rsid w:val="004B47B1"/>
    <w:rsid w:val="004B61B8"/>
    <w:rsid w:val="004D265D"/>
    <w:rsid w:val="004D2B85"/>
    <w:rsid w:val="004E13AB"/>
    <w:rsid w:val="004E4FA8"/>
    <w:rsid w:val="004F2F07"/>
    <w:rsid w:val="004F6C1E"/>
    <w:rsid w:val="005078EC"/>
    <w:rsid w:val="00512CFB"/>
    <w:rsid w:val="00526E97"/>
    <w:rsid w:val="00530D5E"/>
    <w:rsid w:val="005314DF"/>
    <w:rsid w:val="00532A79"/>
    <w:rsid w:val="005365F0"/>
    <w:rsid w:val="00537FDA"/>
    <w:rsid w:val="00540549"/>
    <w:rsid w:val="00553FB2"/>
    <w:rsid w:val="00556138"/>
    <w:rsid w:val="00566251"/>
    <w:rsid w:val="00572AD0"/>
    <w:rsid w:val="00577909"/>
    <w:rsid w:val="005926B8"/>
    <w:rsid w:val="005966CA"/>
    <w:rsid w:val="005A1C2F"/>
    <w:rsid w:val="005B0A06"/>
    <w:rsid w:val="005B0BBF"/>
    <w:rsid w:val="005B15B9"/>
    <w:rsid w:val="005C1D14"/>
    <w:rsid w:val="005C52B5"/>
    <w:rsid w:val="005C55F9"/>
    <w:rsid w:val="005F4B9A"/>
    <w:rsid w:val="00604A20"/>
    <w:rsid w:val="006056F2"/>
    <w:rsid w:val="00615018"/>
    <w:rsid w:val="0061556A"/>
    <w:rsid w:val="006207B9"/>
    <w:rsid w:val="00625C49"/>
    <w:rsid w:val="0062798F"/>
    <w:rsid w:val="00632322"/>
    <w:rsid w:val="00641249"/>
    <w:rsid w:val="00646BC3"/>
    <w:rsid w:val="006559AC"/>
    <w:rsid w:val="00662945"/>
    <w:rsid w:val="006632D4"/>
    <w:rsid w:val="00671ADF"/>
    <w:rsid w:val="00675DC5"/>
    <w:rsid w:val="00684632"/>
    <w:rsid w:val="00684DB0"/>
    <w:rsid w:val="006867A1"/>
    <w:rsid w:val="00686B24"/>
    <w:rsid w:val="00687B1E"/>
    <w:rsid w:val="00693386"/>
    <w:rsid w:val="006C7F2A"/>
    <w:rsid w:val="006D1118"/>
    <w:rsid w:val="006D7E87"/>
    <w:rsid w:val="006E06A6"/>
    <w:rsid w:val="006E1BFB"/>
    <w:rsid w:val="006F00F6"/>
    <w:rsid w:val="006F16AA"/>
    <w:rsid w:val="006F22E6"/>
    <w:rsid w:val="006F296F"/>
    <w:rsid w:val="006F4ACE"/>
    <w:rsid w:val="00703B9E"/>
    <w:rsid w:val="007306CD"/>
    <w:rsid w:val="00731D73"/>
    <w:rsid w:val="00731F1B"/>
    <w:rsid w:val="00734136"/>
    <w:rsid w:val="007364D0"/>
    <w:rsid w:val="0073732B"/>
    <w:rsid w:val="00742019"/>
    <w:rsid w:val="0074609B"/>
    <w:rsid w:val="0076552A"/>
    <w:rsid w:val="0076593F"/>
    <w:rsid w:val="00772102"/>
    <w:rsid w:val="007811E2"/>
    <w:rsid w:val="00792636"/>
    <w:rsid w:val="007A5321"/>
    <w:rsid w:val="007B172F"/>
    <w:rsid w:val="007D32DD"/>
    <w:rsid w:val="007D41F5"/>
    <w:rsid w:val="007E42A3"/>
    <w:rsid w:val="007F29A5"/>
    <w:rsid w:val="007F54F8"/>
    <w:rsid w:val="007F708F"/>
    <w:rsid w:val="00801435"/>
    <w:rsid w:val="008103CA"/>
    <w:rsid w:val="00812721"/>
    <w:rsid w:val="00815B5C"/>
    <w:rsid w:val="00817B74"/>
    <w:rsid w:val="008206B7"/>
    <w:rsid w:val="00845666"/>
    <w:rsid w:val="0084653C"/>
    <w:rsid w:val="00850C9A"/>
    <w:rsid w:val="0085568D"/>
    <w:rsid w:val="00861360"/>
    <w:rsid w:val="00863875"/>
    <w:rsid w:val="00895355"/>
    <w:rsid w:val="0089699E"/>
    <w:rsid w:val="008A06A5"/>
    <w:rsid w:val="008A1163"/>
    <w:rsid w:val="008B3F61"/>
    <w:rsid w:val="008C1E75"/>
    <w:rsid w:val="008D59F3"/>
    <w:rsid w:val="008E49FA"/>
    <w:rsid w:val="008F41C6"/>
    <w:rsid w:val="008F6C5A"/>
    <w:rsid w:val="00917B88"/>
    <w:rsid w:val="00927D9A"/>
    <w:rsid w:val="00941CDE"/>
    <w:rsid w:val="00946769"/>
    <w:rsid w:val="009534F9"/>
    <w:rsid w:val="00966509"/>
    <w:rsid w:val="009740AD"/>
    <w:rsid w:val="00975AF1"/>
    <w:rsid w:val="00976614"/>
    <w:rsid w:val="00983CB5"/>
    <w:rsid w:val="00990636"/>
    <w:rsid w:val="009956CF"/>
    <w:rsid w:val="009A183B"/>
    <w:rsid w:val="009A6E13"/>
    <w:rsid w:val="009B73A6"/>
    <w:rsid w:val="009B77B0"/>
    <w:rsid w:val="009C7014"/>
    <w:rsid w:val="009D1ADD"/>
    <w:rsid w:val="009D7D0A"/>
    <w:rsid w:val="009E140F"/>
    <w:rsid w:val="009E1828"/>
    <w:rsid w:val="009E50FA"/>
    <w:rsid w:val="009F0ED8"/>
    <w:rsid w:val="009F57D5"/>
    <w:rsid w:val="00A05394"/>
    <w:rsid w:val="00A254BD"/>
    <w:rsid w:val="00A26763"/>
    <w:rsid w:val="00A40218"/>
    <w:rsid w:val="00A50412"/>
    <w:rsid w:val="00A50B82"/>
    <w:rsid w:val="00A570AD"/>
    <w:rsid w:val="00A642D0"/>
    <w:rsid w:val="00A67B54"/>
    <w:rsid w:val="00A73681"/>
    <w:rsid w:val="00A86302"/>
    <w:rsid w:val="00A91DE5"/>
    <w:rsid w:val="00AA46E1"/>
    <w:rsid w:val="00AA69E8"/>
    <w:rsid w:val="00AB008C"/>
    <w:rsid w:val="00AC0031"/>
    <w:rsid w:val="00AC1FDC"/>
    <w:rsid w:val="00AD1090"/>
    <w:rsid w:val="00AD1481"/>
    <w:rsid w:val="00AD752A"/>
    <w:rsid w:val="00AE2C7B"/>
    <w:rsid w:val="00AF29EA"/>
    <w:rsid w:val="00AF4B0C"/>
    <w:rsid w:val="00AF557E"/>
    <w:rsid w:val="00B02955"/>
    <w:rsid w:val="00B04976"/>
    <w:rsid w:val="00B04C71"/>
    <w:rsid w:val="00B2457E"/>
    <w:rsid w:val="00B31B2E"/>
    <w:rsid w:val="00B371E6"/>
    <w:rsid w:val="00B46319"/>
    <w:rsid w:val="00B617DD"/>
    <w:rsid w:val="00B82BE3"/>
    <w:rsid w:val="00BA335B"/>
    <w:rsid w:val="00BC2AB9"/>
    <w:rsid w:val="00BE36DD"/>
    <w:rsid w:val="00BF08FE"/>
    <w:rsid w:val="00BF5CF2"/>
    <w:rsid w:val="00BF62F2"/>
    <w:rsid w:val="00C07968"/>
    <w:rsid w:val="00C13BC5"/>
    <w:rsid w:val="00C20D73"/>
    <w:rsid w:val="00C25961"/>
    <w:rsid w:val="00C32955"/>
    <w:rsid w:val="00C33437"/>
    <w:rsid w:val="00C3463D"/>
    <w:rsid w:val="00C35214"/>
    <w:rsid w:val="00C36D66"/>
    <w:rsid w:val="00C522AF"/>
    <w:rsid w:val="00C85BF1"/>
    <w:rsid w:val="00C91BC6"/>
    <w:rsid w:val="00C974E1"/>
    <w:rsid w:val="00CA0F0A"/>
    <w:rsid w:val="00CB3716"/>
    <w:rsid w:val="00CC040F"/>
    <w:rsid w:val="00CC4885"/>
    <w:rsid w:val="00CD0BFB"/>
    <w:rsid w:val="00CD2C8E"/>
    <w:rsid w:val="00CD55BF"/>
    <w:rsid w:val="00CE1BC4"/>
    <w:rsid w:val="00CE574D"/>
    <w:rsid w:val="00CE5882"/>
    <w:rsid w:val="00CE6E8D"/>
    <w:rsid w:val="00CF101A"/>
    <w:rsid w:val="00CF72F9"/>
    <w:rsid w:val="00D01360"/>
    <w:rsid w:val="00D01850"/>
    <w:rsid w:val="00D02E3B"/>
    <w:rsid w:val="00D15E27"/>
    <w:rsid w:val="00D265EF"/>
    <w:rsid w:val="00D33E3B"/>
    <w:rsid w:val="00D34B52"/>
    <w:rsid w:val="00D45C43"/>
    <w:rsid w:val="00D53341"/>
    <w:rsid w:val="00D53D0F"/>
    <w:rsid w:val="00D64EC0"/>
    <w:rsid w:val="00D76301"/>
    <w:rsid w:val="00D81889"/>
    <w:rsid w:val="00D90D45"/>
    <w:rsid w:val="00DA1FB5"/>
    <w:rsid w:val="00DA6FF3"/>
    <w:rsid w:val="00DB4E89"/>
    <w:rsid w:val="00DB7FE2"/>
    <w:rsid w:val="00DC7EF5"/>
    <w:rsid w:val="00DD2481"/>
    <w:rsid w:val="00DE3B66"/>
    <w:rsid w:val="00DF7CAF"/>
    <w:rsid w:val="00E041C0"/>
    <w:rsid w:val="00E06EE8"/>
    <w:rsid w:val="00E1313C"/>
    <w:rsid w:val="00E14A37"/>
    <w:rsid w:val="00E17273"/>
    <w:rsid w:val="00E2719B"/>
    <w:rsid w:val="00E279C4"/>
    <w:rsid w:val="00E3254E"/>
    <w:rsid w:val="00E32A8C"/>
    <w:rsid w:val="00E4714C"/>
    <w:rsid w:val="00E50F1C"/>
    <w:rsid w:val="00E510B5"/>
    <w:rsid w:val="00E512EC"/>
    <w:rsid w:val="00E5295C"/>
    <w:rsid w:val="00E61D3F"/>
    <w:rsid w:val="00E63C77"/>
    <w:rsid w:val="00E7343B"/>
    <w:rsid w:val="00E76560"/>
    <w:rsid w:val="00E77CFB"/>
    <w:rsid w:val="00E8516A"/>
    <w:rsid w:val="00E90849"/>
    <w:rsid w:val="00E92413"/>
    <w:rsid w:val="00E94A3F"/>
    <w:rsid w:val="00EC1700"/>
    <w:rsid w:val="00ED13CA"/>
    <w:rsid w:val="00EE285D"/>
    <w:rsid w:val="00EE53B9"/>
    <w:rsid w:val="00EE6970"/>
    <w:rsid w:val="00EF411D"/>
    <w:rsid w:val="00EF4D79"/>
    <w:rsid w:val="00F00DE1"/>
    <w:rsid w:val="00F03B3D"/>
    <w:rsid w:val="00F328AD"/>
    <w:rsid w:val="00F35385"/>
    <w:rsid w:val="00F36A3E"/>
    <w:rsid w:val="00F5307C"/>
    <w:rsid w:val="00F557FA"/>
    <w:rsid w:val="00F567CA"/>
    <w:rsid w:val="00F56C05"/>
    <w:rsid w:val="00F61E48"/>
    <w:rsid w:val="00F63D87"/>
    <w:rsid w:val="00F665BF"/>
    <w:rsid w:val="00F66B0D"/>
    <w:rsid w:val="00F67D88"/>
    <w:rsid w:val="00F76228"/>
    <w:rsid w:val="00F815ED"/>
    <w:rsid w:val="00F8395D"/>
    <w:rsid w:val="00F87CB9"/>
    <w:rsid w:val="00F91AEA"/>
    <w:rsid w:val="00F9246B"/>
    <w:rsid w:val="00F9641D"/>
    <w:rsid w:val="00F9685D"/>
    <w:rsid w:val="00FC090E"/>
    <w:rsid w:val="00FC4056"/>
    <w:rsid w:val="00FC4447"/>
    <w:rsid w:val="00FC7A01"/>
    <w:rsid w:val="00FD46AE"/>
    <w:rsid w:val="00FE2618"/>
    <w:rsid w:val="00FE732B"/>
    <w:rsid w:val="00FF49CC"/>
    <w:rsid w:val="00FF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6C30E"/>
  <w15:docId w15:val="{7077FC35-0354-483D-919C-202509846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632"/>
    <w:pPr>
      <w:widowControl w:val="0"/>
      <w:spacing w:before="100" w:after="100"/>
    </w:pPr>
    <w:rPr>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Standard2">
    <w:name w:val="LD_Standard2"/>
    <w:basedOn w:val="Normal"/>
    <w:next w:val="LDStandard3"/>
    <w:rsid w:val="00684632"/>
    <w:pPr>
      <w:keepNext/>
      <w:widowControl/>
      <w:numPr>
        <w:ilvl w:val="1"/>
        <w:numId w:val="1"/>
      </w:numPr>
      <w:pBdr>
        <w:bottom w:val="single" w:sz="12" w:space="1" w:color="auto"/>
      </w:pBdr>
      <w:spacing w:before="240" w:after="240"/>
      <w:jc w:val="both"/>
    </w:pPr>
    <w:rPr>
      <w:rFonts w:ascii="Arial Bold" w:hAnsi="Arial Bold" w:cs="Arial Bold"/>
      <w:b/>
      <w:bCs/>
      <w:snapToGrid/>
      <w:szCs w:val="24"/>
    </w:rPr>
  </w:style>
  <w:style w:type="paragraph" w:customStyle="1" w:styleId="LDStandard3">
    <w:name w:val="LD_Standard3"/>
    <w:basedOn w:val="Normal"/>
    <w:rsid w:val="00684632"/>
    <w:pPr>
      <w:widowControl/>
      <w:numPr>
        <w:ilvl w:val="2"/>
        <w:numId w:val="1"/>
      </w:numPr>
      <w:spacing w:before="0" w:after="240"/>
      <w:jc w:val="both"/>
    </w:pPr>
    <w:rPr>
      <w:rFonts w:ascii="Arial" w:hAnsi="Arial" w:cs="Arial"/>
      <w:bCs/>
      <w:snapToGrid/>
      <w:sz w:val="20"/>
    </w:rPr>
  </w:style>
  <w:style w:type="paragraph" w:customStyle="1" w:styleId="LDStandard4">
    <w:name w:val="LD_Standard4"/>
    <w:basedOn w:val="Normal"/>
    <w:link w:val="LDStandard4Char"/>
    <w:rsid w:val="00684632"/>
    <w:pPr>
      <w:widowControl/>
      <w:numPr>
        <w:ilvl w:val="3"/>
        <w:numId w:val="1"/>
      </w:numPr>
      <w:spacing w:before="0" w:after="240"/>
      <w:jc w:val="both"/>
    </w:pPr>
    <w:rPr>
      <w:rFonts w:ascii="Arial" w:hAnsi="Arial" w:cs="Arial"/>
      <w:snapToGrid/>
      <w:sz w:val="20"/>
    </w:rPr>
  </w:style>
  <w:style w:type="paragraph" w:customStyle="1" w:styleId="LDStandard5">
    <w:name w:val="LD_Standard5"/>
    <w:basedOn w:val="Normal"/>
    <w:rsid w:val="00684632"/>
    <w:pPr>
      <w:widowControl/>
      <w:numPr>
        <w:ilvl w:val="4"/>
        <w:numId w:val="1"/>
      </w:numPr>
      <w:spacing w:before="0" w:after="240"/>
      <w:jc w:val="both"/>
    </w:pPr>
    <w:rPr>
      <w:rFonts w:ascii="Arial" w:hAnsi="Arial" w:cs="Arial"/>
      <w:snapToGrid/>
      <w:sz w:val="20"/>
    </w:rPr>
  </w:style>
  <w:style w:type="paragraph" w:customStyle="1" w:styleId="LDStandard6">
    <w:name w:val="LD_Standard6"/>
    <w:basedOn w:val="Normal"/>
    <w:rsid w:val="00684632"/>
    <w:pPr>
      <w:widowControl/>
      <w:numPr>
        <w:ilvl w:val="5"/>
        <w:numId w:val="1"/>
      </w:numPr>
      <w:spacing w:before="0" w:after="240"/>
      <w:jc w:val="both"/>
    </w:pPr>
    <w:rPr>
      <w:rFonts w:ascii="Arial" w:hAnsi="Arial" w:cs="Arial"/>
      <w:snapToGrid/>
      <w:sz w:val="20"/>
    </w:rPr>
  </w:style>
  <w:style w:type="character" w:customStyle="1" w:styleId="LDStandard4Char">
    <w:name w:val="LD_Standard4 Char"/>
    <w:basedOn w:val="DefaultParagraphFont"/>
    <w:link w:val="LDStandard4"/>
    <w:rsid w:val="00684632"/>
    <w:rPr>
      <w:rFonts w:ascii="Arial" w:hAnsi="Arial" w:cs="Arial"/>
      <w:lang w:eastAsia="en-US"/>
    </w:rPr>
  </w:style>
  <w:style w:type="paragraph" w:styleId="BodyText">
    <w:name w:val="Body Text"/>
    <w:basedOn w:val="Normal"/>
    <w:link w:val="BodyTextChar"/>
    <w:rsid w:val="00062D61"/>
    <w:pPr>
      <w:widowControl/>
      <w:spacing w:before="0" w:after="0"/>
    </w:pPr>
    <w:rPr>
      <w:rFonts w:ascii="Arial" w:hAnsi="Arial"/>
      <w:snapToGrid/>
    </w:rPr>
  </w:style>
  <w:style w:type="character" w:customStyle="1" w:styleId="BodyTextChar">
    <w:name w:val="Body Text Char"/>
    <w:basedOn w:val="DefaultParagraphFont"/>
    <w:link w:val="BodyText"/>
    <w:rsid w:val="00062D61"/>
    <w:rPr>
      <w:rFonts w:ascii="Arial" w:hAnsi="Arial"/>
      <w:sz w:val="24"/>
      <w:lang w:eastAsia="en-US"/>
    </w:rPr>
  </w:style>
  <w:style w:type="paragraph" w:styleId="EndnoteText">
    <w:name w:val="endnote text"/>
    <w:basedOn w:val="Normal"/>
    <w:link w:val="EndnoteTextChar"/>
    <w:rsid w:val="0036376D"/>
    <w:pPr>
      <w:spacing w:before="0" w:after="0"/>
    </w:pPr>
    <w:rPr>
      <w:sz w:val="20"/>
    </w:rPr>
  </w:style>
  <w:style w:type="character" w:customStyle="1" w:styleId="EndnoteTextChar">
    <w:name w:val="Endnote Text Char"/>
    <w:basedOn w:val="DefaultParagraphFont"/>
    <w:link w:val="EndnoteText"/>
    <w:rsid w:val="0036376D"/>
    <w:rPr>
      <w:snapToGrid w:val="0"/>
      <w:lang w:eastAsia="en-US"/>
    </w:rPr>
  </w:style>
  <w:style w:type="character" w:styleId="EndnoteReference">
    <w:name w:val="endnote reference"/>
    <w:basedOn w:val="DefaultParagraphFont"/>
    <w:rsid w:val="0036376D"/>
    <w:rPr>
      <w:vertAlign w:val="superscript"/>
    </w:rPr>
  </w:style>
  <w:style w:type="paragraph" w:styleId="FootnoteText">
    <w:name w:val="footnote text"/>
    <w:basedOn w:val="Normal"/>
    <w:link w:val="FootnoteTextChar"/>
    <w:rsid w:val="0036376D"/>
    <w:pPr>
      <w:spacing w:before="0" w:after="0"/>
    </w:pPr>
    <w:rPr>
      <w:sz w:val="20"/>
    </w:rPr>
  </w:style>
  <w:style w:type="character" w:customStyle="1" w:styleId="FootnoteTextChar">
    <w:name w:val="Footnote Text Char"/>
    <w:basedOn w:val="DefaultParagraphFont"/>
    <w:link w:val="FootnoteText"/>
    <w:rsid w:val="0036376D"/>
    <w:rPr>
      <w:snapToGrid w:val="0"/>
      <w:lang w:eastAsia="en-US"/>
    </w:rPr>
  </w:style>
  <w:style w:type="character" w:styleId="FootnoteReference">
    <w:name w:val="footnote reference"/>
    <w:basedOn w:val="DefaultParagraphFont"/>
    <w:rsid w:val="0036376D"/>
    <w:rPr>
      <w:vertAlign w:val="superscript"/>
    </w:rPr>
  </w:style>
  <w:style w:type="paragraph" w:styleId="ListParagraph">
    <w:name w:val="List Paragraph"/>
    <w:basedOn w:val="Normal"/>
    <w:uiPriority w:val="34"/>
    <w:qFormat/>
    <w:rsid w:val="00E512EC"/>
    <w:pPr>
      <w:ind w:left="720"/>
      <w:contextualSpacing/>
    </w:pPr>
  </w:style>
  <w:style w:type="character" w:styleId="Hyperlink">
    <w:name w:val="Hyperlink"/>
    <w:basedOn w:val="DefaultParagraphFont"/>
    <w:rsid w:val="00F61E48"/>
    <w:rPr>
      <w:color w:val="0000FF" w:themeColor="hyperlink"/>
      <w:u w:val="single"/>
    </w:rPr>
  </w:style>
  <w:style w:type="paragraph" w:styleId="BalloonText">
    <w:name w:val="Balloon Text"/>
    <w:basedOn w:val="Normal"/>
    <w:link w:val="BalloonTextChar"/>
    <w:rsid w:val="00E510B5"/>
    <w:pPr>
      <w:spacing w:before="0" w:after="0"/>
    </w:pPr>
    <w:rPr>
      <w:rFonts w:ascii="Tahoma" w:hAnsi="Tahoma" w:cs="Tahoma"/>
      <w:sz w:val="16"/>
      <w:szCs w:val="16"/>
    </w:rPr>
  </w:style>
  <w:style w:type="character" w:customStyle="1" w:styleId="BalloonTextChar">
    <w:name w:val="Balloon Text Char"/>
    <w:basedOn w:val="DefaultParagraphFont"/>
    <w:link w:val="BalloonText"/>
    <w:rsid w:val="00E510B5"/>
    <w:rPr>
      <w:rFonts w:ascii="Tahoma" w:hAnsi="Tahoma" w:cs="Tahoma"/>
      <w:snapToGrid w:val="0"/>
      <w:sz w:val="16"/>
      <w:szCs w:val="16"/>
      <w:lang w:eastAsia="en-US"/>
    </w:rPr>
  </w:style>
  <w:style w:type="paragraph" w:styleId="Header">
    <w:name w:val="header"/>
    <w:basedOn w:val="Normal"/>
    <w:link w:val="HeaderChar"/>
    <w:rsid w:val="00E510B5"/>
    <w:pPr>
      <w:tabs>
        <w:tab w:val="center" w:pos="4680"/>
        <w:tab w:val="right" w:pos="9360"/>
      </w:tabs>
      <w:spacing w:before="0" w:after="0"/>
    </w:pPr>
  </w:style>
  <w:style w:type="character" w:customStyle="1" w:styleId="HeaderChar">
    <w:name w:val="Header Char"/>
    <w:basedOn w:val="DefaultParagraphFont"/>
    <w:link w:val="Header"/>
    <w:rsid w:val="00E510B5"/>
    <w:rPr>
      <w:snapToGrid w:val="0"/>
      <w:sz w:val="24"/>
      <w:lang w:eastAsia="en-US"/>
    </w:rPr>
  </w:style>
  <w:style w:type="paragraph" w:styleId="Footer">
    <w:name w:val="footer"/>
    <w:basedOn w:val="Normal"/>
    <w:link w:val="FooterChar"/>
    <w:uiPriority w:val="99"/>
    <w:rsid w:val="00E510B5"/>
    <w:pPr>
      <w:tabs>
        <w:tab w:val="center" w:pos="4680"/>
        <w:tab w:val="right" w:pos="9360"/>
      </w:tabs>
      <w:spacing w:before="0" w:after="0"/>
    </w:pPr>
  </w:style>
  <w:style w:type="character" w:customStyle="1" w:styleId="FooterChar">
    <w:name w:val="Footer Char"/>
    <w:basedOn w:val="DefaultParagraphFont"/>
    <w:link w:val="Footer"/>
    <w:uiPriority w:val="99"/>
    <w:rsid w:val="00E510B5"/>
    <w:rPr>
      <w:snapToGrid w:val="0"/>
      <w:sz w:val="24"/>
      <w:lang w:eastAsia="en-US"/>
    </w:rPr>
  </w:style>
  <w:style w:type="character" w:styleId="FollowedHyperlink">
    <w:name w:val="FollowedHyperlink"/>
    <w:basedOn w:val="DefaultParagraphFont"/>
    <w:rsid w:val="00CC4885"/>
    <w:rPr>
      <w:color w:val="800080" w:themeColor="followedHyperlink"/>
      <w:u w:val="single"/>
    </w:rPr>
  </w:style>
  <w:style w:type="paragraph" w:customStyle="1" w:styleId="maintext">
    <w:name w:val="main text"/>
    <w:basedOn w:val="Normal"/>
    <w:rsid w:val="00CB3716"/>
    <w:pPr>
      <w:widowControl/>
      <w:spacing w:before="240" w:after="0"/>
      <w:jc w:val="both"/>
    </w:pPr>
    <w:rPr>
      <w:rFonts w:ascii="Arial" w:eastAsiaTheme="minorHAnsi" w:hAnsi="Arial" w:cs="Arial"/>
      <w:snapToGrid/>
      <w:szCs w:val="24"/>
    </w:rPr>
  </w:style>
  <w:style w:type="character" w:styleId="UnresolvedMention">
    <w:name w:val="Unresolved Mention"/>
    <w:basedOn w:val="DefaultParagraphFont"/>
    <w:uiPriority w:val="99"/>
    <w:semiHidden/>
    <w:unhideWhenUsed/>
    <w:rsid w:val="003134D5"/>
    <w:rPr>
      <w:color w:val="605E5C"/>
      <w:shd w:val="clear" w:color="auto" w:fill="E1DFDD"/>
    </w:rPr>
  </w:style>
  <w:style w:type="character" w:styleId="CommentReference">
    <w:name w:val="annotation reference"/>
    <w:basedOn w:val="DefaultParagraphFont"/>
    <w:semiHidden/>
    <w:unhideWhenUsed/>
    <w:rsid w:val="0043199A"/>
    <w:rPr>
      <w:sz w:val="16"/>
      <w:szCs w:val="16"/>
    </w:rPr>
  </w:style>
  <w:style w:type="paragraph" w:styleId="CommentText">
    <w:name w:val="annotation text"/>
    <w:basedOn w:val="Normal"/>
    <w:link w:val="CommentTextChar"/>
    <w:semiHidden/>
    <w:unhideWhenUsed/>
    <w:rsid w:val="0043199A"/>
    <w:rPr>
      <w:sz w:val="20"/>
    </w:rPr>
  </w:style>
  <w:style w:type="character" w:customStyle="1" w:styleId="CommentTextChar">
    <w:name w:val="Comment Text Char"/>
    <w:basedOn w:val="DefaultParagraphFont"/>
    <w:link w:val="CommentText"/>
    <w:semiHidden/>
    <w:rsid w:val="0043199A"/>
    <w:rPr>
      <w:snapToGrid w:val="0"/>
      <w:lang w:eastAsia="en-US"/>
    </w:rPr>
  </w:style>
  <w:style w:type="paragraph" w:styleId="CommentSubject">
    <w:name w:val="annotation subject"/>
    <w:basedOn w:val="CommentText"/>
    <w:next w:val="CommentText"/>
    <w:link w:val="CommentSubjectChar"/>
    <w:semiHidden/>
    <w:unhideWhenUsed/>
    <w:rsid w:val="0043199A"/>
    <w:rPr>
      <w:b/>
      <w:bCs/>
    </w:rPr>
  </w:style>
  <w:style w:type="character" w:customStyle="1" w:styleId="CommentSubjectChar">
    <w:name w:val="Comment Subject Char"/>
    <w:basedOn w:val="CommentTextChar"/>
    <w:link w:val="CommentSubject"/>
    <w:semiHidden/>
    <w:rsid w:val="0043199A"/>
    <w:rPr>
      <w:b/>
      <w:bCs/>
      <w:snapToGrid w:val="0"/>
      <w:lang w:eastAsia="en-US"/>
    </w:rPr>
  </w:style>
  <w:style w:type="paragraph" w:styleId="NormalWeb">
    <w:name w:val="Normal (Web)"/>
    <w:basedOn w:val="Normal"/>
    <w:uiPriority w:val="99"/>
    <w:unhideWhenUsed/>
    <w:rsid w:val="007F708F"/>
    <w:pPr>
      <w:widowControl/>
      <w:spacing w:before="0" w:after="160" w:line="259" w:lineRule="auto"/>
    </w:pPr>
    <w:rPr>
      <w:rFonts w:eastAsia="Calibri"/>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988093">
      <w:bodyDiv w:val="1"/>
      <w:marLeft w:val="0"/>
      <w:marRight w:val="0"/>
      <w:marTop w:val="0"/>
      <w:marBottom w:val="0"/>
      <w:divBdr>
        <w:top w:val="none" w:sz="0" w:space="0" w:color="auto"/>
        <w:left w:val="none" w:sz="0" w:space="0" w:color="auto"/>
        <w:bottom w:val="none" w:sz="0" w:space="0" w:color="auto"/>
        <w:right w:val="none" w:sz="0" w:space="0" w:color="auto"/>
      </w:divBdr>
    </w:div>
    <w:div w:id="131163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C382FA-B969-41FF-AA2C-3B0B8C036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648</Words>
  <Characters>3486</Characters>
  <Application>Microsoft Office Word</Application>
  <DocSecurity>0</DocSecurity>
  <Lines>84</Lines>
  <Paragraphs>35</Paragraphs>
  <ScaleCrop>false</ScaleCrop>
  <HeadingPairs>
    <vt:vector size="2" baseType="variant">
      <vt:variant>
        <vt:lpstr>Title</vt:lpstr>
      </vt:variant>
      <vt:variant>
        <vt:i4>1</vt:i4>
      </vt:variant>
    </vt:vector>
  </HeadingPairs>
  <TitlesOfParts>
    <vt:vector size="1" baseType="lpstr">
      <vt:lpstr>LARP Member Undertaking</vt:lpstr>
    </vt:vector>
  </TitlesOfParts>
  <Company>Legal Aid NSW</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LARP member undertaking</dc:title>
  <dc:creator>Legal Aid NSW</dc:creator>
  <cp:lastModifiedBy>Jack Kirby-Cook</cp:lastModifiedBy>
  <cp:revision>4</cp:revision>
  <cp:lastPrinted>2015-11-17T02:01:00Z</cp:lastPrinted>
  <dcterms:created xsi:type="dcterms:W3CDTF">2024-11-20T06:05:00Z</dcterms:created>
  <dcterms:modified xsi:type="dcterms:W3CDTF">2024-11-20T23:07:00Z</dcterms:modified>
</cp:coreProperties>
</file>