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FA28" w14:textId="77777777" w:rsidR="00111DA3" w:rsidRPr="00454F12" w:rsidRDefault="00111DA3" w:rsidP="00111DA3">
      <w:pPr>
        <w:tabs>
          <w:tab w:val="right" w:pos="9072"/>
        </w:tabs>
        <w:rPr>
          <w:color w:val="000000"/>
          <w:sz w:val="22"/>
          <w:szCs w:val="22"/>
        </w:rPr>
      </w:pPr>
      <w:bookmarkStart w:id="0" w:name="_Hlk20907375"/>
      <w:bookmarkStart w:id="1" w:name="_Hlk20908698"/>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111DA3" w:rsidRPr="00454F12" w14:paraId="25871404" w14:textId="77777777" w:rsidTr="00665067">
        <w:tc>
          <w:tcPr>
            <w:tcW w:w="4621" w:type="dxa"/>
          </w:tcPr>
          <w:p w14:paraId="6C68BE00" w14:textId="77777777" w:rsidR="00111DA3" w:rsidRPr="00454F12" w:rsidRDefault="00111DA3" w:rsidP="00665067">
            <w:pPr>
              <w:tabs>
                <w:tab w:val="right" w:pos="9072"/>
              </w:tabs>
              <w:rPr>
                <w:color w:val="000000"/>
                <w:sz w:val="22"/>
                <w:szCs w:val="22"/>
              </w:rPr>
            </w:pPr>
            <w:bookmarkStart w:id="2" w:name="_Hlk20910416"/>
            <w:r w:rsidRPr="00454F12">
              <w:rPr>
                <w:color w:val="000000"/>
                <w:sz w:val="22"/>
                <w:szCs w:val="22"/>
              </w:rPr>
              <w:t xml:space="preserve">Our Ref: </w:t>
            </w:r>
            <w:r w:rsidRPr="00454F12">
              <w:rPr>
                <w:color w:val="00B0F0"/>
                <w:sz w:val="22"/>
                <w:szCs w:val="22"/>
              </w:rPr>
              <w:t xml:space="preserve"> </w:t>
            </w:r>
          </w:p>
        </w:tc>
        <w:tc>
          <w:tcPr>
            <w:tcW w:w="5126" w:type="dxa"/>
          </w:tcPr>
          <w:p w14:paraId="094DEE61" w14:textId="77777777" w:rsidR="00111DA3" w:rsidRPr="00454F12" w:rsidRDefault="00111DA3" w:rsidP="00665067">
            <w:pPr>
              <w:jc w:val="right"/>
              <w:rPr>
                <w:b/>
                <w:color w:val="FF0000"/>
                <w:sz w:val="22"/>
                <w:szCs w:val="22"/>
              </w:rPr>
            </w:pPr>
          </w:p>
          <w:p w14:paraId="0DBEB3C4" w14:textId="77777777" w:rsidR="00111DA3" w:rsidRPr="00454F12" w:rsidRDefault="00111DA3" w:rsidP="00D12A1D">
            <w:pPr>
              <w:ind w:left="720"/>
              <w:rPr>
                <w:sz w:val="22"/>
                <w:szCs w:val="22"/>
              </w:rPr>
            </w:pPr>
            <w:r w:rsidRPr="00454F12">
              <w:rPr>
                <w:sz w:val="22"/>
                <w:szCs w:val="22"/>
              </w:rPr>
              <w:t xml:space="preserve">Phone: </w:t>
            </w:r>
          </w:p>
          <w:p w14:paraId="68032657" w14:textId="77777777" w:rsidR="00111DA3" w:rsidRPr="00454F12" w:rsidRDefault="00111DA3" w:rsidP="00665067">
            <w:pPr>
              <w:ind w:left="720"/>
              <w:rPr>
                <w:sz w:val="22"/>
                <w:szCs w:val="22"/>
              </w:rPr>
            </w:pPr>
            <w:r w:rsidRPr="00454F12">
              <w:rPr>
                <w:sz w:val="22"/>
                <w:szCs w:val="22"/>
              </w:rPr>
              <w:t xml:space="preserve">Fax: </w:t>
            </w:r>
          </w:p>
          <w:p w14:paraId="5BE2C406" w14:textId="77777777" w:rsidR="00111DA3" w:rsidRPr="00454F12" w:rsidRDefault="00111DA3" w:rsidP="00665067">
            <w:pPr>
              <w:tabs>
                <w:tab w:val="right" w:pos="9072"/>
              </w:tabs>
              <w:jc w:val="right"/>
              <w:rPr>
                <w:color w:val="000000"/>
                <w:sz w:val="22"/>
                <w:szCs w:val="22"/>
              </w:rPr>
            </w:pPr>
          </w:p>
        </w:tc>
      </w:tr>
    </w:tbl>
    <w:p w14:paraId="4A179E44" w14:textId="77777777" w:rsidR="00111DA3" w:rsidRDefault="00111DA3" w:rsidP="00111DA3">
      <w:pPr>
        <w:rPr>
          <w:color w:val="000000"/>
          <w:sz w:val="22"/>
          <w:szCs w:val="22"/>
        </w:rPr>
      </w:pPr>
    </w:p>
    <w:p w14:paraId="071F751E" w14:textId="77777777" w:rsidR="00D12A1D" w:rsidRDefault="00D12A1D" w:rsidP="00111DA3">
      <w:pPr>
        <w:rPr>
          <w:color w:val="000000"/>
          <w:sz w:val="22"/>
          <w:szCs w:val="22"/>
        </w:rPr>
      </w:pPr>
    </w:p>
    <w:p w14:paraId="5CDCAE47" w14:textId="77777777" w:rsidR="00D12A1D" w:rsidRDefault="00D12A1D" w:rsidP="00111DA3">
      <w:pPr>
        <w:rPr>
          <w:color w:val="000000"/>
          <w:sz w:val="22"/>
          <w:szCs w:val="22"/>
        </w:rPr>
      </w:pPr>
    </w:p>
    <w:p w14:paraId="1916C458" w14:textId="77777777" w:rsidR="00D12A1D" w:rsidRPr="00454F12" w:rsidRDefault="00D12A1D" w:rsidP="00111DA3">
      <w:pPr>
        <w:rPr>
          <w:color w:val="000000"/>
          <w:sz w:val="22"/>
          <w:szCs w:val="22"/>
        </w:rPr>
      </w:pPr>
    </w:p>
    <w:p w14:paraId="197722B0" w14:textId="77777777" w:rsidR="00111DA3" w:rsidRPr="00454F12" w:rsidRDefault="00111DA3" w:rsidP="00111DA3">
      <w:pPr>
        <w:rPr>
          <w:color w:val="000000"/>
          <w:sz w:val="22"/>
          <w:szCs w:val="22"/>
        </w:rPr>
      </w:pPr>
    </w:p>
    <w:p w14:paraId="0A7A6EB1" w14:textId="77777777" w:rsidR="00111DA3" w:rsidRPr="00454F12" w:rsidRDefault="00111DA3" w:rsidP="00111DA3">
      <w:pPr>
        <w:rPr>
          <w:color w:val="000000"/>
          <w:sz w:val="22"/>
          <w:szCs w:val="22"/>
        </w:rPr>
      </w:pPr>
    </w:p>
    <w:p w14:paraId="15F52AFC" w14:textId="77777777" w:rsidR="00111DA3" w:rsidRPr="00454F12" w:rsidRDefault="00111DA3" w:rsidP="00111DA3">
      <w:pPr>
        <w:rPr>
          <w:color w:val="00B0F0"/>
          <w:sz w:val="22"/>
          <w:szCs w:val="22"/>
        </w:rPr>
      </w:pPr>
      <w:r w:rsidRPr="00454F12">
        <w:rPr>
          <w:color w:val="000000"/>
          <w:sz w:val="22"/>
          <w:szCs w:val="22"/>
        </w:rPr>
        <w:t xml:space="preserve">Dear </w:t>
      </w:r>
    </w:p>
    <w:p w14:paraId="797EBF3D" w14:textId="77777777" w:rsidR="00111DA3" w:rsidRPr="00454F12" w:rsidRDefault="00111DA3" w:rsidP="00111DA3">
      <w:pPr>
        <w:rPr>
          <w:color w:val="000000"/>
          <w:sz w:val="22"/>
          <w:szCs w:val="22"/>
        </w:rPr>
      </w:pPr>
    </w:p>
    <w:p w14:paraId="0E7B821F" w14:textId="77777777" w:rsidR="00111DA3" w:rsidRPr="00454F12" w:rsidRDefault="00111DA3" w:rsidP="00111DA3">
      <w:pPr>
        <w:jc w:val="left"/>
        <w:rPr>
          <w:color w:val="000000"/>
          <w:sz w:val="22"/>
          <w:szCs w:val="22"/>
        </w:rPr>
      </w:pPr>
      <w:r w:rsidRPr="00454F12">
        <w:rPr>
          <w:b/>
          <w:bCs/>
          <w:color w:val="000000"/>
          <w:sz w:val="22"/>
          <w:szCs w:val="22"/>
        </w:rPr>
        <w:t xml:space="preserve">YOUR </w:t>
      </w:r>
      <w:r w:rsidR="00D12A1D">
        <w:rPr>
          <w:b/>
          <w:bCs/>
          <w:color w:val="000000"/>
          <w:sz w:val="22"/>
          <w:szCs w:val="22"/>
        </w:rPr>
        <w:t xml:space="preserve">                    </w:t>
      </w:r>
      <w:r w:rsidRPr="00454F12">
        <w:rPr>
          <w:b/>
          <w:bCs/>
          <w:color w:val="00B0F0"/>
          <w:sz w:val="22"/>
          <w:szCs w:val="22"/>
        </w:rPr>
        <w:t xml:space="preserve"> </w:t>
      </w:r>
      <w:r w:rsidRPr="00454F12">
        <w:rPr>
          <w:b/>
          <w:bCs/>
          <w:color w:val="000000"/>
          <w:sz w:val="22"/>
          <w:szCs w:val="22"/>
        </w:rPr>
        <w:t>CHILDREN'S COURT MATTER</w:t>
      </w:r>
      <w:r w:rsidRPr="00454F12">
        <w:rPr>
          <w:color w:val="000000"/>
          <w:sz w:val="22"/>
          <w:szCs w:val="22"/>
        </w:rPr>
        <w:t xml:space="preserve"> </w:t>
      </w:r>
    </w:p>
    <w:p w14:paraId="333B9596" w14:textId="77777777" w:rsidR="00111DA3" w:rsidRPr="00454F12" w:rsidRDefault="00111DA3" w:rsidP="00111DA3">
      <w:pPr>
        <w:rPr>
          <w:color w:val="000000"/>
          <w:sz w:val="22"/>
          <w:szCs w:val="22"/>
        </w:rPr>
      </w:pPr>
    </w:p>
    <w:bookmarkEnd w:id="2"/>
    <w:p w14:paraId="0FE6696C" w14:textId="77777777" w:rsidR="00111DA3" w:rsidRPr="00454F12" w:rsidRDefault="00111DA3" w:rsidP="00111DA3">
      <w:pPr>
        <w:rPr>
          <w:sz w:val="22"/>
          <w:szCs w:val="22"/>
        </w:rPr>
      </w:pPr>
      <w:r w:rsidRPr="00454F12">
        <w:rPr>
          <w:sz w:val="22"/>
          <w:szCs w:val="22"/>
        </w:rPr>
        <w:t xml:space="preserve">I am writing to you about your attendance at the </w:t>
      </w:r>
      <w:r w:rsidR="00D12A1D">
        <w:rPr>
          <w:sz w:val="22"/>
          <w:szCs w:val="22"/>
        </w:rPr>
        <w:t xml:space="preserve">                    </w:t>
      </w:r>
      <w:r w:rsidRPr="00454F12">
        <w:rPr>
          <w:sz w:val="22"/>
          <w:szCs w:val="22"/>
        </w:rPr>
        <w:t xml:space="preserve"> Children's Court on </w:t>
      </w:r>
      <w:r w:rsidR="00D12A1D">
        <w:rPr>
          <w:sz w:val="22"/>
          <w:szCs w:val="22"/>
        </w:rPr>
        <w:t xml:space="preserve">        </w:t>
      </w:r>
      <w:proofErr w:type="gramStart"/>
      <w:r w:rsidR="00D12A1D">
        <w:rPr>
          <w:sz w:val="22"/>
          <w:szCs w:val="22"/>
        </w:rPr>
        <w:t xml:space="preserve">  </w:t>
      </w:r>
      <w:r w:rsidRPr="00454F12">
        <w:rPr>
          <w:sz w:val="22"/>
          <w:szCs w:val="22"/>
        </w:rPr>
        <w:t>.</w:t>
      </w:r>
      <w:proofErr w:type="gramEnd"/>
      <w:r w:rsidRPr="00454F12">
        <w:rPr>
          <w:sz w:val="22"/>
          <w:szCs w:val="22"/>
        </w:rPr>
        <w:t xml:space="preserve"> </w:t>
      </w:r>
    </w:p>
    <w:p w14:paraId="1567041E" w14:textId="77777777" w:rsidR="00111DA3" w:rsidRPr="00454F12" w:rsidRDefault="00111DA3" w:rsidP="00111DA3">
      <w:pPr>
        <w:rPr>
          <w:sz w:val="22"/>
          <w:szCs w:val="22"/>
        </w:rPr>
      </w:pPr>
    </w:p>
    <w:p w14:paraId="2C15A900" w14:textId="77777777" w:rsidR="00111DA3" w:rsidRPr="00454F12" w:rsidRDefault="00111DA3" w:rsidP="00111DA3">
      <w:pPr>
        <w:rPr>
          <w:b/>
          <w:sz w:val="22"/>
          <w:szCs w:val="22"/>
          <w:u w:val="single"/>
        </w:rPr>
      </w:pPr>
      <w:r w:rsidRPr="00454F12">
        <w:rPr>
          <w:b/>
          <w:sz w:val="22"/>
          <w:szCs w:val="22"/>
          <w:u w:val="single"/>
        </w:rPr>
        <w:t>What You Told Me</w:t>
      </w:r>
    </w:p>
    <w:p w14:paraId="56011E05" w14:textId="77777777" w:rsidR="00111DA3" w:rsidRPr="00454F12" w:rsidRDefault="00111DA3" w:rsidP="00111DA3">
      <w:pPr>
        <w:rPr>
          <w:sz w:val="22"/>
          <w:szCs w:val="22"/>
        </w:rPr>
      </w:pPr>
    </w:p>
    <w:p w14:paraId="03E9886D" w14:textId="77777777" w:rsidR="00111DA3" w:rsidRPr="00454F12" w:rsidRDefault="00111DA3" w:rsidP="00111DA3">
      <w:pPr>
        <w:rPr>
          <w:sz w:val="22"/>
          <w:szCs w:val="22"/>
        </w:rPr>
      </w:pPr>
      <w:r w:rsidRPr="00454F12">
        <w:rPr>
          <w:sz w:val="22"/>
          <w:szCs w:val="22"/>
        </w:rPr>
        <w:t>I met with you before Court to talk about the documents filed by Community Services. You told me:</w:t>
      </w:r>
    </w:p>
    <w:p w14:paraId="31237293" w14:textId="77777777" w:rsidR="00111DA3" w:rsidRPr="00454F12" w:rsidRDefault="00111DA3" w:rsidP="00111DA3">
      <w:pPr>
        <w:rPr>
          <w:sz w:val="22"/>
          <w:szCs w:val="22"/>
        </w:rPr>
      </w:pPr>
    </w:p>
    <w:p w14:paraId="37EF34FD" w14:textId="77777777" w:rsidR="00111DA3" w:rsidRPr="00454F12" w:rsidRDefault="00111DA3" w:rsidP="00111DA3">
      <w:pPr>
        <w:numPr>
          <w:ilvl w:val="0"/>
          <w:numId w:val="5"/>
        </w:numPr>
        <w:ind w:left="714" w:hanging="357"/>
        <w:rPr>
          <w:sz w:val="22"/>
          <w:szCs w:val="22"/>
        </w:rPr>
      </w:pPr>
      <w:r w:rsidRPr="00454F12">
        <w:rPr>
          <w:color w:val="00B0F0"/>
          <w:sz w:val="22"/>
          <w:szCs w:val="22"/>
        </w:rPr>
        <w:t>[EXAMPLE]</w:t>
      </w:r>
      <w:r w:rsidRPr="00454F12">
        <w:rPr>
          <w:sz w:val="22"/>
          <w:szCs w:val="22"/>
        </w:rPr>
        <w:t xml:space="preserve"> The matter had been before the Court on one previous occasion, however because you had not submitted your Legal Aid application you had not been able to get legal advice or file an Affidavit (your evidence) telling the Court what you thought should happen with</w:t>
      </w:r>
      <w:r w:rsidR="00D12A1D">
        <w:rPr>
          <w:sz w:val="22"/>
          <w:szCs w:val="22"/>
        </w:rPr>
        <w:t xml:space="preserve">              </w:t>
      </w:r>
      <w:proofErr w:type="gramStart"/>
      <w:r w:rsidR="00D12A1D">
        <w:rPr>
          <w:sz w:val="22"/>
          <w:szCs w:val="22"/>
        </w:rPr>
        <w:t xml:space="preserve">  </w:t>
      </w:r>
      <w:r w:rsidRPr="00454F12">
        <w:rPr>
          <w:sz w:val="22"/>
          <w:szCs w:val="22"/>
        </w:rPr>
        <w:t>.</w:t>
      </w:r>
      <w:proofErr w:type="gramEnd"/>
      <w:r w:rsidRPr="00454F12">
        <w:rPr>
          <w:sz w:val="22"/>
          <w:szCs w:val="22"/>
        </w:rPr>
        <w:t xml:space="preserve"> </w:t>
      </w:r>
    </w:p>
    <w:p w14:paraId="6ED0A19A" w14:textId="77777777" w:rsidR="00111DA3" w:rsidRPr="00454F12" w:rsidRDefault="00111DA3" w:rsidP="00111DA3">
      <w:pPr>
        <w:numPr>
          <w:ilvl w:val="0"/>
          <w:numId w:val="5"/>
        </w:numPr>
        <w:ind w:left="714" w:hanging="357"/>
        <w:rPr>
          <w:sz w:val="22"/>
          <w:szCs w:val="22"/>
        </w:rPr>
      </w:pPr>
      <w:r w:rsidRPr="00454F12">
        <w:rPr>
          <w:color w:val="00B0F0"/>
          <w:sz w:val="22"/>
          <w:szCs w:val="22"/>
        </w:rPr>
        <w:t>[EXAMPLE]</w:t>
      </w:r>
      <w:r w:rsidRPr="00454F12">
        <w:rPr>
          <w:sz w:val="22"/>
          <w:szCs w:val="22"/>
        </w:rPr>
        <w:t xml:space="preserve"> You </w:t>
      </w:r>
      <w:r w:rsidRPr="00454F12">
        <w:rPr>
          <w:color w:val="00B0F0"/>
          <w:sz w:val="22"/>
          <w:szCs w:val="22"/>
        </w:rPr>
        <w:t>[DID/DID NOT]</w:t>
      </w:r>
      <w:r w:rsidRPr="00454F12">
        <w:rPr>
          <w:sz w:val="22"/>
          <w:szCs w:val="22"/>
        </w:rPr>
        <w:t xml:space="preserve"> have a copy of your Court documents with you. I gave you a copy at Court.</w:t>
      </w:r>
    </w:p>
    <w:p w14:paraId="54D48D07" w14:textId="77777777" w:rsidR="00111DA3" w:rsidRPr="00454F12" w:rsidRDefault="00111DA3" w:rsidP="00111DA3">
      <w:pPr>
        <w:rPr>
          <w:sz w:val="22"/>
          <w:szCs w:val="22"/>
        </w:rPr>
      </w:pPr>
    </w:p>
    <w:p w14:paraId="79331796" w14:textId="77777777" w:rsidR="00111DA3" w:rsidRPr="00454F12" w:rsidRDefault="00111DA3" w:rsidP="00111DA3">
      <w:pPr>
        <w:rPr>
          <w:sz w:val="22"/>
          <w:szCs w:val="22"/>
        </w:rPr>
      </w:pPr>
    </w:p>
    <w:p w14:paraId="381CD1B9" w14:textId="77777777" w:rsidR="00111DA3" w:rsidRPr="00454F12" w:rsidRDefault="00111DA3" w:rsidP="00111DA3">
      <w:pPr>
        <w:rPr>
          <w:b/>
          <w:sz w:val="22"/>
          <w:szCs w:val="22"/>
          <w:u w:val="single"/>
        </w:rPr>
      </w:pPr>
      <w:r w:rsidRPr="00454F12">
        <w:rPr>
          <w:b/>
          <w:sz w:val="22"/>
          <w:szCs w:val="22"/>
          <w:u w:val="single"/>
        </w:rPr>
        <w:t>What I Told You</w:t>
      </w:r>
    </w:p>
    <w:p w14:paraId="44A68657" w14:textId="77777777" w:rsidR="00111DA3" w:rsidRPr="00454F12" w:rsidRDefault="00111DA3" w:rsidP="00111DA3">
      <w:pPr>
        <w:rPr>
          <w:sz w:val="22"/>
          <w:szCs w:val="22"/>
        </w:rPr>
      </w:pPr>
    </w:p>
    <w:p w14:paraId="437C932B" w14:textId="77777777" w:rsidR="00111DA3" w:rsidRPr="00454F12" w:rsidRDefault="00111DA3" w:rsidP="00111DA3">
      <w:pPr>
        <w:rPr>
          <w:sz w:val="22"/>
          <w:szCs w:val="22"/>
        </w:rPr>
      </w:pPr>
      <w:r w:rsidRPr="00454F12">
        <w:rPr>
          <w:sz w:val="22"/>
          <w:szCs w:val="22"/>
        </w:rPr>
        <w:t>I explained that the Court needed to decide if the children were in ‘need of care and protection’ when they were removed. I explained that the Court had to look at whether Community Services did the right thing by removing from your care and that this is often called “Establishment”.</w:t>
      </w:r>
    </w:p>
    <w:p w14:paraId="1D26B11D" w14:textId="77777777" w:rsidR="00111DA3" w:rsidRPr="00454F12" w:rsidRDefault="00111DA3" w:rsidP="00111DA3">
      <w:pPr>
        <w:rPr>
          <w:sz w:val="22"/>
          <w:szCs w:val="22"/>
        </w:rPr>
      </w:pPr>
    </w:p>
    <w:p w14:paraId="70656CDD" w14:textId="77777777" w:rsidR="009735E0" w:rsidRDefault="00111DA3" w:rsidP="00111DA3">
      <w:pPr>
        <w:rPr>
          <w:sz w:val="22"/>
          <w:szCs w:val="22"/>
        </w:rPr>
      </w:pPr>
      <w:r w:rsidRPr="00454F12">
        <w:rPr>
          <w:sz w:val="22"/>
          <w:szCs w:val="22"/>
        </w:rPr>
        <w:t>I told you that agreeing that Community Services did the right thing by removing the</w:t>
      </w:r>
    </w:p>
    <w:p w14:paraId="7E0E577D" w14:textId="77777777" w:rsidR="00111DA3" w:rsidRPr="00454F12" w:rsidRDefault="009735E0" w:rsidP="00111DA3">
      <w:pPr>
        <w:rPr>
          <w:sz w:val="22"/>
          <w:szCs w:val="22"/>
        </w:rPr>
      </w:pPr>
      <w:r>
        <w:rPr>
          <w:sz w:val="22"/>
          <w:szCs w:val="22"/>
        </w:rPr>
        <w:t xml:space="preserve">                    </w:t>
      </w:r>
      <w:r w:rsidR="00111DA3" w:rsidRPr="00454F12">
        <w:rPr>
          <w:sz w:val="22"/>
          <w:szCs w:val="22"/>
        </w:rPr>
        <w:t xml:space="preserve">was a serious step. I told you I thought it was important that you had some time to discuss what was happening with you and the kids at the time Community Service got involved and get some legal advice before telling the Court whether you agreed or not. </w:t>
      </w:r>
    </w:p>
    <w:p w14:paraId="073F4455" w14:textId="77777777" w:rsidR="00111DA3" w:rsidRPr="00454F12" w:rsidRDefault="00111DA3" w:rsidP="00111DA3">
      <w:pPr>
        <w:rPr>
          <w:sz w:val="22"/>
          <w:szCs w:val="22"/>
        </w:rPr>
      </w:pPr>
    </w:p>
    <w:p w14:paraId="212D3657" w14:textId="77777777" w:rsidR="00111DA3" w:rsidRPr="00454F12" w:rsidRDefault="00111DA3" w:rsidP="00111DA3">
      <w:pPr>
        <w:rPr>
          <w:sz w:val="22"/>
          <w:szCs w:val="22"/>
        </w:rPr>
      </w:pPr>
      <w:r w:rsidRPr="00454F12">
        <w:rPr>
          <w:sz w:val="22"/>
          <w:szCs w:val="22"/>
        </w:rPr>
        <w:t xml:space="preserve">You told me that you would like some more time to think about this. </w:t>
      </w:r>
    </w:p>
    <w:p w14:paraId="5E8A69B1" w14:textId="77777777" w:rsidR="00111DA3" w:rsidRPr="00454F12" w:rsidRDefault="00111DA3" w:rsidP="00111DA3">
      <w:pPr>
        <w:rPr>
          <w:sz w:val="22"/>
          <w:szCs w:val="22"/>
        </w:rPr>
      </w:pPr>
    </w:p>
    <w:p w14:paraId="7F058D14" w14:textId="77777777" w:rsidR="00111DA3" w:rsidRPr="00454F12" w:rsidRDefault="00111DA3" w:rsidP="00111DA3">
      <w:pPr>
        <w:rPr>
          <w:sz w:val="22"/>
          <w:szCs w:val="22"/>
        </w:rPr>
      </w:pPr>
    </w:p>
    <w:p w14:paraId="13023A0B" w14:textId="77777777" w:rsidR="00111DA3" w:rsidRPr="00454F12" w:rsidRDefault="00111DA3" w:rsidP="00111DA3">
      <w:pPr>
        <w:rPr>
          <w:b/>
          <w:i/>
          <w:sz w:val="22"/>
          <w:szCs w:val="22"/>
        </w:rPr>
      </w:pPr>
      <w:r w:rsidRPr="00454F12">
        <w:rPr>
          <w:b/>
          <w:i/>
          <w:sz w:val="22"/>
          <w:szCs w:val="22"/>
        </w:rPr>
        <w:t>Parental responsibility</w:t>
      </w:r>
    </w:p>
    <w:p w14:paraId="5779828C" w14:textId="77777777" w:rsidR="00111DA3" w:rsidRPr="00454F12" w:rsidRDefault="00111DA3" w:rsidP="00111DA3">
      <w:pPr>
        <w:rPr>
          <w:sz w:val="22"/>
          <w:szCs w:val="22"/>
        </w:rPr>
      </w:pPr>
    </w:p>
    <w:p w14:paraId="6B922ACB" w14:textId="77777777" w:rsidR="00D12A1D" w:rsidRDefault="00111DA3" w:rsidP="00111DA3">
      <w:pPr>
        <w:rPr>
          <w:sz w:val="22"/>
          <w:szCs w:val="22"/>
        </w:rPr>
      </w:pPr>
      <w:r w:rsidRPr="00454F12">
        <w:rPr>
          <w:sz w:val="22"/>
          <w:szCs w:val="22"/>
        </w:rPr>
        <w:t xml:space="preserve">I advised you that on </w:t>
      </w:r>
      <w:r w:rsidR="00D12A1D">
        <w:rPr>
          <w:color w:val="00B0F0"/>
          <w:sz w:val="22"/>
          <w:szCs w:val="22"/>
        </w:rPr>
        <w:t xml:space="preserve">               </w:t>
      </w:r>
      <w:r w:rsidRPr="00454F12">
        <w:rPr>
          <w:sz w:val="22"/>
          <w:szCs w:val="22"/>
        </w:rPr>
        <w:t xml:space="preserve">the Magistrate had made a </w:t>
      </w:r>
      <w:proofErr w:type="gramStart"/>
      <w:r w:rsidRPr="00454F12">
        <w:rPr>
          <w:sz w:val="22"/>
          <w:szCs w:val="22"/>
        </w:rPr>
        <w:t>short term</w:t>
      </w:r>
      <w:proofErr w:type="gramEnd"/>
      <w:r w:rsidRPr="00454F12">
        <w:rPr>
          <w:sz w:val="22"/>
          <w:szCs w:val="22"/>
        </w:rPr>
        <w:t xml:space="preserve"> order giving parental responsibility for</w:t>
      </w:r>
      <w:r w:rsidR="00D12A1D">
        <w:rPr>
          <w:sz w:val="22"/>
          <w:szCs w:val="22"/>
        </w:rPr>
        <w:t xml:space="preserve">                  </w:t>
      </w:r>
      <w:r w:rsidRPr="00454F12">
        <w:rPr>
          <w:sz w:val="22"/>
          <w:szCs w:val="22"/>
        </w:rPr>
        <w:t xml:space="preserve"> to Community Services which was to expire at</w:t>
      </w:r>
    </w:p>
    <w:p w14:paraId="6180AA33" w14:textId="77777777" w:rsidR="00111DA3" w:rsidRPr="00454F12" w:rsidRDefault="00D12A1D" w:rsidP="00111DA3">
      <w:pPr>
        <w:rPr>
          <w:sz w:val="22"/>
          <w:szCs w:val="22"/>
        </w:rPr>
      </w:pPr>
      <w:r>
        <w:rPr>
          <w:sz w:val="22"/>
          <w:szCs w:val="22"/>
        </w:rPr>
        <w:t xml:space="preserve">          </w:t>
      </w:r>
      <w:r w:rsidR="00111DA3" w:rsidRPr="00454F12">
        <w:rPr>
          <w:sz w:val="22"/>
          <w:szCs w:val="22"/>
        </w:rPr>
        <w:t xml:space="preserve"> </w:t>
      </w:r>
      <w:r>
        <w:rPr>
          <w:sz w:val="22"/>
          <w:szCs w:val="22"/>
        </w:rPr>
        <w:t xml:space="preserve">      </w:t>
      </w:r>
      <w:r w:rsidR="00111DA3" w:rsidRPr="00454F12">
        <w:rPr>
          <w:sz w:val="22"/>
          <w:szCs w:val="22"/>
        </w:rPr>
        <w:t xml:space="preserve">. I explained that this is called an ‘interim order’ and is only in place during the Court proceedings. I told you that this Order meant </w:t>
      </w:r>
      <w:r>
        <w:rPr>
          <w:sz w:val="22"/>
          <w:szCs w:val="22"/>
        </w:rPr>
        <w:t xml:space="preserve">                 </w:t>
      </w:r>
      <w:proofErr w:type="gramStart"/>
      <w:r>
        <w:rPr>
          <w:sz w:val="22"/>
          <w:szCs w:val="22"/>
        </w:rPr>
        <w:t xml:space="preserve">  </w:t>
      </w:r>
      <w:r w:rsidR="00111DA3" w:rsidRPr="00454F12">
        <w:rPr>
          <w:sz w:val="22"/>
          <w:szCs w:val="22"/>
        </w:rPr>
        <w:t>.</w:t>
      </w:r>
      <w:proofErr w:type="gramEnd"/>
      <w:r w:rsidR="00111DA3" w:rsidRPr="00454F12">
        <w:rPr>
          <w:sz w:val="22"/>
          <w:szCs w:val="22"/>
        </w:rPr>
        <w:t xml:space="preserve"> I told you that because the Court had not heard your side of the story, it was likely that the Order would be extended. You agreed to the Order being extended until the matter came back to Court. </w:t>
      </w:r>
    </w:p>
    <w:p w14:paraId="200E5B7E" w14:textId="77777777" w:rsidR="00111DA3" w:rsidRPr="00454F12" w:rsidRDefault="00111DA3" w:rsidP="00111DA3">
      <w:pPr>
        <w:rPr>
          <w:sz w:val="22"/>
          <w:szCs w:val="22"/>
        </w:rPr>
      </w:pPr>
    </w:p>
    <w:p w14:paraId="61D8B901" w14:textId="77777777" w:rsidR="00111DA3" w:rsidRPr="00454F12" w:rsidRDefault="00111DA3" w:rsidP="00111DA3">
      <w:pPr>
        <w:rPr>
          <w:sz w:val="22"/>
          <w:szCs w:val="22"/>
        </w:rPr>
      </w:pPr>
    </w:p>
    <w:p w14:paraId="523E3919" w14:textId="77777777" w:rsidR="00111DA3" w:rsidRPr="00454F12" w:rsidRDefault="00111DA3" w:rsidP="00111DA3">
      <w:pPr>
        <w:rPr>
          <w:b/>
          <w:i/>
          <w:sz w:val="22"/>
          <w:szCs w:val="22"/>
        </w:rPr>
      </w:pPr>
      <w:r w:rsidRPr="00454F12">
        <w:rPr>
          <w:b/>
          <w:i/>
          <w:sz w:val="22"/>
          <w:szCs w:val="22"/>
        </w:rPr>
        <w:t>Establishment</w:t>
      </w:r>
    </w:p>
    <w:p w14:paraId="382156D7" w14:textId="77777777" w:rsidR="00111DA3" w:rsidRPr="00454F12" w:rsidRDefault="00111DA3" w:rsidP="00111DA3">
      <w:pPr>
        <w:rPr>
          <w:b/>
          <w:i/>
          <w:sz w:val="22"/>
          <w:szCs w:val="22"/>
        </w:rPr>
      </w:pPr>
    </w:p>
    <w:p w14:paraId="720D3904" w14:textId="77777777" w:rsidR="00111DA3" w:rsidRPr="00454F12" w:rsidRDefault="00111DA3" w:rsidP="00111DA3">
      <w:pPr>
        <w:rPr>
          <w:sz w:val="22"/>
          <w:szCs w:val="22"/>
        </w:rPr>
      </w:pPr>
      <w:r w:rsidRPr="00454F12">
        <w:rPr>
          <w:sz w:val="22"/>
          <w:szCs w:val="22"/>
        </w:rPr>
        <w:t xml:space="preserve">I explained to you that based on the application filed by Community Services, at the time the children were removed they were worried about the following things: </w:t>
      </w:r>
    </w:p>
    <w:p w14:paraId="0051302A" w14:textId="77777777" w:rsidR="00111DA3" w:rsidRPr="00454F12" w:rsidRDefault="00111DA3" w:rsidP="00111DA3">
      <w:pPr>
        <w:rPr>
          <w:sz w:val="22"/>
          <w:szCs w:val="22"/>
        </w:rPr>
      </w:pPr>
    </w:p>
    <w:p w14:paraId="45B16957" w14:textId="77777777" w:rsidR="00111DA3" w:rsidRPr="00454F12" w:rsidRDefault="00111DA3" w:rsidP="00111DA3">
      <w:pPr>
        <w:numPr>
          <w:ilvl w:val="0"/>
          <w:numId w:val="3"/>
        </w:numPr>
        <w:ind w:left="357" w:hanging="357"/>
        <w:jc w:val="left"/>
        <w:rPr>
          <w:color w:val="00B0F0"/>
          <w:sz w:val="22"/>
          <w:szCs w:val="22"/>
        </w:rPr>
      </w:pPr>
    </w:p>
    <w:p w14:paraId="4222FD48" w14:textId="77777777" w:rsidR="00111DA3" w:rsidRPr="00454F12" w:rsidRDefault="00111DA3" w:rsidP="00111DA3">
      <w:pPr>
        <w:numPr>
          <w:ilvl w:val="0"/>
          <w:numId w:val="3"/>
        </w:numPr>
        <w:ind w:left="357" w:hanging="357"/>
        <w:rPr>
          <w:color w:val="00B0F0"/>
          <w:sz w:val="22"/>
          <w:szCs w:val="22"/>
        </w:rPr>
      </w:pPr>
    </w:p>
    <w:p w14:paraId="535B90BE" w14:textId="77777777" w:rsidR="00111DA3" w:rsidRPr="00454F12" w:rsidRDefault="00111DA3" w:rsidP="00111DA3">
      <w:pPr>
        <w:rPr>
          <w:sz w:val="22"/>
          <w:szCs w:val="22"/>
        </w:rPr>
      </w:pPr>
    </w:p>
    <w:p w14:paraId="7ACC9DD7" w14:textId="77777777" w:rsidR="00111DA3" w:rsidRPr="00454F12" w:rsidRDefault="00111DA3" w:rsidP="00111DA3">
      <w:pPr>
        <w:rPr>
          <w:sz w:val="22"/>
          <w:szCs w:val="22"/>
        </w:rPr>
      </w:pPr>
      <w:r w:rsidRPr="00454F12">
        <w:rPr>
          <w:sz w:val="22"/>
          <w:szCs w:val="22"/>
        </w:rPr>
        <w:t xml:space="preserve">You have three options:  </w:t>
      </w:r>
    </w:p>
    <w:p w14:paraId="16D032A0" w14:textId="77777777" w:rsidR="00111DA3" w:rsidRPr="00454F12" w:rsidRDefault="00111DA3" w:rsidP="00111DA3">
      <w:pPr>
        <w:rPr>
          <w:sz w:val="22"/>
          <w:szCs w:val="22"/>
        </w:rPr>
      </w:pPr>
    </w:p>
    <w:p w14:paraId="4C32DECB" w14:textId="77777777" w:rsidR="00111DA3" w:rsidRPr="00454F12" w:rsidRDefault="00111DA3" w:rsidP="00111DA3">
      <w:pPr>
        <w:numPr>
          <w:ilvl w:val="0"/>
          <w:numId w:val="4"/>
        </w:numPr>
        <w:ind w:left="714" w:hanging="357"/>
        <w:rPr>
          <w:sz w:val="22"/>
          <w:szCs w:val="22"/>
        </w:rPr>
      </w:pPr>
      <w:r w:rsidRPr="00454F12">
        <w:rPr>
          <w:sz w:val="22"/>
          <w:szCs w:val="22"/>
        </w:rPr>
        <w:t xml:space="preserve">You can agree that Community Services did the right thing by removing the </w:t>
      </w:r>
      <w:proofErr w:type="gramStart"/>
      <w:r w:rsidRPr="00454F12">
        <w:rPr>
          <w:sz w:val="22"/>
          <w:szCs w:val="22"/>
        </w:rPr>
        <w:t>children;</w:t>
      </w:r>
      <w:proofErr w:type="gramEnd"/>
    </w:p>
    <w:p w14:paraId="5699F433" w14:textId="77777777" w:rsidR="00111DA3" w:rsidRPr="00454F12" w:rsidRDefault="00111DA3" w:rsidP="00111DA3">
      <w:pPr>
        <w:numPr>
          <w:ilvl w:val="0"/>
          <w:numId w:val="4"/>
        </w:numPr>
        <w:ind w:left="714" w:hanging="357"/>
        <w:rPr>
          <w:sz w:val="22"/>
          <w:szCs w:val="22"/>
        </w:rPr>
      </w:pPr>
      <w:r w:rsidRPr="00454F12">
        <w:rPr>
          <w:sz w:val="22"/>
          <w:szCs w:val="22"/>
        </w:rPr>
        <w:t xml:space="preserve">You can agree that Community Services did the right thing by removing the </w:t>
      </w:r>
      <w:proofErr w:type="gramStart"/>
      <w:r w:rsidRPr="00454F12">
        <w:rPr>
          <w:sz w:val="22"/>
          <w:szCs w:val="22"/>
        </w:rPr>
        <w:t>children</w:t>
      </w:r>
      <w:proofErr w:type="gramEnd"/>
      <w:r w:rsidRPr="00454F12">
        <w:rPr>
          <w:sz w:val="22"/>
          <w:szCs w:val="22"/>
        </w:rPr>
        <w:t xml:space="preserve"> but you do this ‘without admissions’; </w:t>
      </w:r>
    </w:p>
    <w:p w14:paraId="6B3A3C4A" w14:textId="77777777" w:rsidR="00111DA3" w:rsidRPr="00454F12" w:rsidRDefault="00111DA3" w:rsidP="00111DA3">
      <w:pPr>
        <w:numPr>
          <w:ilvl w:val="0"/>
          <w:numId w:val="4"/>
        </w:numPr>
        <w:ind w:left="714" w:hanging="357"/>
        <w:rPr>
          <w:sz w:val="22"/>
          <w:szCs w:val="22"/>
        </w:rPr>
      </w:pPr>
      <w:r w:rsidRPr="00454F12">
        <w:rPr>
          <w:sz w:val="22"/>
          <w:szCs w:val="22"/>
        </w:rPr>
        <w:t xml:space="preserve">You can disagree that Community Services did the right thing by removing the children. If you </w:t>
      </w:r>
      <w:proofErr w:type="gramStart"/>
      <w:r w:rsidRPr="00454F12">
        <w:rPr>
          <w:sz w:val="22"/>
          <w:szCs w:val="22"/>
        </w:rPr>
        <w:t>disagree</w:t>
      </w:r>
      <w:proofErr w:type="gramEnd"/>
      <w:r w:rsidRPr="00454F12">
        <w:rPr>
          <w:sz w:val="22"/>
          <w:szCs w:val="22"/>
        </w:rPr>
        <w:t xml:space="preserve"> then the matter may need to be set down for a hearing about this.</w:t>
      </w:r>
    </w:p>
    <w:p w14:paraId="3427D513" w14:textId="77777777" w:rsidR="00111DA3" w:rsidRPr="00454F12" w:rsidRDefault="00111DA3" w:rsidP="00111DA3">
      <w:pPr>
        <w:rPr>
          <w:sz w:val="22"/>
          <w:szCs w:val="22"/>
        </w:rPr>
      </w:pPr>
    </w:p>
    <w:p w14:paraId="77260CD8" w14:textId="77777777" w:rsidR="00111DA3" w:rsidRPr="00454F12" w:rsidRDefault="00111DA3" w:rsidP="00111DA3">
      <w:pPr>
        <w:rPr>
          <w:sz w:val="22"/>
          <w:szCs w:val="22"/>
        </w:rPr>
      </w:pPr>
      <w:r w:rsidRPr="00454F12">
        <w:rPr>
          <w:sz w:val="22"/>
          <w:szCs w:val="22"/>
        </w:rPr>
        <w:t xml:space="preserve">You will be able to talk to your lawyer about these issues in more detail. </w:t>
      </w:r>
    </w:p>
    <w:p w14:paraId="09C7BD99" w14:textId="77777777" w:rsidR="00111DA3" w:rsidRPr="00454F12" w:rsidRDefault="00111DA3" w:rsidP="00111DA3">
      <w:pPr>
        <w:rPr>
          <w:sz w:val="22"/>
          <w:szCs w:val="22"/>
        </w:rPr>
      </w:pPr>
    </w:p>
    <w:p w14:paraId="4EC14543" w14:textId="77777777" w:rsidR="009735E0" w:rsidRDefault="00111DA3" w:rsidP="00111DA3">
      <w:pPr>
        <w:rPr>
          <w:sz w:val="22"/>
          <w:szCs w:val="22"/>
        </w:rPr>
      </w:pPr>
      <w:r w:rsidRPr="00454F12">
        <w:rPr>
          <w:sz w:val="22"/>
          <w:szCs w:val="22"/>
        </w:rPr>
        <w:t xml:space="preserve">Once the Court makes this decision, the Court will then look at what the </w:t>
      </w:r>
      <w:proofErr w:type="gramStart"/>
      <w:r w:rsidRPr="00454F12">
        <w:rPr>
          <w:sz w:val="22"/>
          <w:szCs w:val="22"/>
        </w:rPr>
        <w:t>long term</w:t>
      </w:r>
      <w:proofErr w:type="gramEnd"/>
      <w:r w:rsidRPr="00454F12">
        <w:rPr>
          <w:sz w:val="22"/>
          <w:szCs w:val="22"/>
        </w:rPr>
        <w:t xml:space="preserve"> arrangements for</w:t>
      </w:r>
      <w:r w:rsidR="00D12A1D">
        <w:rPr>
          <w:sz w:val="22"/>
          <w:szCs w:val="22"/>
        </w:rPr>
        <w:t xml:space="preserve">          </w:t>
      </w:r>
      <w:r w:rsidRPr="00454F12">
        <w:rPr>
          <w:sz w:val="22"/>
          <w:szCs w:val="22"/>
        </w:rPr>
        <w:t xml:space="preserve">  should be, including who should have parental responsibility for</w:t>
      </w:r>
    </w:p>
    <w:p w14:paraId="678AFB65" w14:textId="77777777" w:rsidR="00111DA3" w:rsidRPr="00454F12" w:rsidRDefault="00111DA3" w:rsidP="00111DA3">
      <w:pPr>
        <w:rPr>
          <w:sz w:val="22"/>
          <w:szCs w:val="22"/>
        </w:rPr>
      </w:pPr>
      <w:r w:rsidRPr="00454F12">
        <w:rPr>
          <w:sz w:val="22"/>
          <w:szCs w:val="22"/>
        </w:rPr>
        <w:t xml:space="preserve"> </w:t>
      </w:r>
      <w:r w:rsidR="009735E0">
        <w:rPr>
          <w:sz w:val="22"/>
          <w:szCs w:val="22"/>
        </w:rPr>
        <w:t xml:space="preserve">                     </w:t>
      </w:r>
      <w:r w:rsidRPr="00454F12">
        <w:rPr>
          <w:sz w:val="22"/>
          <w:szCs w:val="22"/>
        </w:rPr>
        <w:t xml:space="preserve">and who </w:t>
      </w:r>
      <w:r w:rsidR="009735E0">
        <w:rPr>
          <w:sz w:val="22"/>
          <w:szCs w:val="22"/>
        </w:rPr>
        <w:t xml:space="preserve">                          </w:t>
      </w:r>
      <w:r w:rsidRPr="00454F12">
        <w:rPr>
          <w:sz w:val="22"/>
          <w:szCs w:val="22"/>
        </w:rPr>
        <w:t>should live with.</w:t>
      </w:r>
    </w:p>
    <w:p w14:paraId="59DB4CA6" w14:textId="77777777" w:rsidR="00111DA3" w:rsidRPr="00454F12" w:rsidRDefault="00111DA3" w:rsidP="00111DA3">
      <w:pPr>
        <w:rPr>
          <w:sz w:val="22"/>
          <w:szCs w:val="22"/>
        </w:rPr>
      </w:pPr>
    </w:p>
    <w:p w14:paraId="4D1858EA" w14:textId="77777777" w:rsidR="00111DA3" w:rsidRPr="00454F12" w:rsidRDefault="00111DA3" w:rsidP="00111DA3">
      <w:pPr>
        <w:rPr>
          <w:sz w:val="22"/>
          <w:szCs w:val="22"/>
        </w:rPr>
      </w:pPr>
    </w:p>
    <w:p w14:paraId="3A17F654" w14:textId="77777777" w:rsidR="00111DA3" w:rsidRPr="00454F12" w:rsidRDefault="00111DA3" w:rsidP="00111DA3">
      <w:pPr>
        <w:rPr>
          <w:b/>
          <w:sz w:val="22"/>
          <w:szCs w:val="22"/>
          <w:u w:val="single"/>
        </w:rPr>
      </w:pPr>
      <w:r w:rsidRPr="00454F12">
        <w:rPr>
          <w:b/>
          <w:sz w:val="22"/>
          <w:szCs w:val="22"/>
          <w:u w:val="single"/>
        </w:rPr>
        <w:t xml:space="preserve">What Happened </w:t>
      </w:r>
      <w:proofErr w:type="gramStart"/>
      <w:r w:rsidRPr="00454F12">
        <w:rPr>
          <w:b/>
          <w:sz w:val="22"/>
          <w:szCs w:val="22"/>
          <w:u w:val="single"/>
        </w:rPr>
        <w:t>In</w:t>
      </w:r>
      <w:proofErr w:type="gramEnd"/>
      <w:r w:rsidRPr="00454F12">
        <w:rPr>
          <w:b/>
          <w:sz w:val="22"/>
          <w:szCs w:val="22"/>
          <w:u w:val="single"/>
        </w:rPr>
        <w:t xml:space="preserve"> Court</w:t>
      </w:r>
    </w:p>
    <w:p w14:paraId="4451CEE1" w14:textId="77777777" w:rsidR="00111DA3" w:rsidRPr="00454F12" w:rsidRDefault="00111DA3" w:rsidP="00111DA3">
      <w:pPr>
        <w:rPr>
          <w:sz w:val="22"/>
          <w:szCs w:val="22"/>
        </w:rPr>
      </w:pPr>
    </w:p>
    <w:p w14:paraId="117A69D4" w14:textId="77777777" w:rsidR="00D12A1D" w:rsidRDefault="00111DA3" w:rsidP="00111DA3">
      <w:pPr>
        <w:rPr>
          <w:sz w:val="22"/>
          <w:szCs w:val="22"/>
        </w:rPr>
      </w:pPr>
      <w:r w:rsidRPr="00454F12">
        <w:rPr>
          <w:sz w:val="22"/>
          <w:szCs w:val="22"/>
        </w:rPr>
        <w:t xml:space="preserve">Your matter was listed before </w:t>
      </w:r>
      <w:r w:rsidR="00D12A1D">
        <w:rPr>
          <w:sz w:val="22"/>
          <w:szCs w:val="22"/>
        </w:rPr>
        <w:t xml:space="preserve">        </w:t>
      </w:r>
      <w:proofErr w:type="gramStart"/>
      <w:r w:rsidR="00D12A1D">
        <w:rPr>
          <w:sz w:val="22"/>
          <w:szCs w:val="22"/>
        </w:rPr>
        <w:t xml:space="preserve">  </w:t>
      </w:r>
      <w:r w:rsidRPr="00454F12">
        <w:rPr>
          <w:sz w:val="22"/>
          <w:szCs w:val="22"/>
        </w:rPr>
        <w:t>.</w:t>
      </w:r>
      <w:proofErr w:type="gramEnd"/>
      <w:r w:rsidRPr="00454F12">
        <w:rPr>
          <w:sz w:val="22"/>
          <w:szCs w:val="22"/>
        </w:rPr>
        <w:t xml:space="preserve"> </w:t>
      </w:r>
      <w:r w:rsidR="00D12A1D">
        <w:rPr>
          <w:sz w:val="22"/>
          <w:szCs w:val="22"/>
        </w:rPr>
        <w:t xml:space="preserve">                  </w:t>
      </w:r>
      <w:r w:rsidRPr="00454F12">
        <w:rPr>
          <w:sz w:val="22"/>
          <w:szCs w:val="22"/>
        </w:rPr>
        <w:t xml:space="preserve"> appeared for Community Services,</w:t>
      </w:r>
    </w:p>
    <w:p w14:paraId="203AA68F" w14:textId="77777777" w:rsidR="00111DA3" w:rsidRPr="00454F12" w:rsidRDefault="00D12A1D" w:rsidP="00111DA3">
      <w:pPr>
        <w:rPr>
          <w:sz w:val="22"/>
          <w:szCs w:val="22"/>
        </w:rPr>
      </w:pPr>
      <w:r>
        <w:rPr>
          <w:sz w:val="22"/>
          <w:szCs w:val="22"/>
        </w:rPr>
        <w:t xml:space="preserve">               </w:t>
      </w:r>
      <w:r w:rsidR="00111DA3" w:rsidRPr="00454F12">
        <w:rPr>
          <w:sz w:val="22"/>
          <w:szCs w:val="22"/>
        </w:rPr>
        <w:t xml:space="preserve"> </w:t>
      </w:r>
      <w:r>
        <w:rPr>
          <w:sz w:val="22"/>
          <w:szCs w:val="22"/>
        </w:rPr>
        <w:t xml:space="preserve">  </w:t>
      </w:r>
      <w:r w:rsidR="00111DA3" w:rsidRPr="00454F12">
        <w:rPr>
          <w:sz w:val="22"/>
          <w:szCs w:val="22"/>
        </w:rPr>
        <w:t xml:space="preserve"> appeared for </w:t>
      </w:r>
      <w:r>
        <w:rPr>
          <w:sz w:val="22"/>
          <w:szCs w:val="22"/>
        </w:rPr>
        <w:t xml:space="preserve">     </w:t>
      </w:r>
      <w:proofErr w:type="gramStart"/>
      <w:r>
        <w:rPr>
          <w:sz w:val="22"/>
          <w:szCs w:val="22"/>
        </w:rPr>
        <w:t xml:space="preserve">  </w:t>
      </w:r>
      <w:r w:rsidR="00111DA3" w:rsidRPr="00454F12">
        <w:rPr>
          <w:sz w:val="22"/>
          <w:szCs w:val="22"/>
        </w:rPr>
        <w:t>,</w:t>
      </w:r>
      <w:proofErr w:type="gramEnd"/>
      <w:r w:rsidR="00111DA3" w:rsidRPr="00454F12">
        <w:rPr>
          <w:sz w:val="22"/>
          <w:szCs w:val="22"/>
        </w:rPr>
        <w:t xml:space="preserve"> and </w:t>
      </w:r>
      <w:r>
        <w:rPr>
          <w:sz w:val="22"/>
          <w:szCs w:val="22"/>
        </w:rPr>
        <w:t xml:space="preserve">                      </w:t>
      </w:r>
      <w:r w:rsidR="00111DA3" w:rsidRPr="00454F12">
        <w:rPr>
          <w:sz w:val="22"/>
          <w:szCs w:val="22"/>
        </w:rPr>
        <w:t xml:space="preserve"> appeared as the Independent Legal Representative (“ILR”) for </w:t>
      </w:r>
      <w:r>
        <w:rPr>
          <w:sz w:val="22"/>
          <w:szCs w:val="22"/>
        </w:rPr>
        <w:t xml:space="preserve">                  </w:t>
      </w:r>
      <w:r w:rsidR="00111DA3" w:rsidRPr="00454F12">
        <w:rPr>
          <w:sz w:val="22"/>
          <w:szCs w:val="22"/>
        </w:rPr>
        <w:t>. (The ILR represents the children’s best interests).  I appeared on your behalf on a duty basis.</w:t>
      </w:r>
    </w:p>
    <w:p w14:paraId="05148CCD" w14:textId="77777777" w:rsidR="00111DA3" w:rsidRPr="00454F12" w:rsidRDefault="00111DA3" w:rsidP="00111DA3">
      <w:pPr>
        <w:rPr>
          <w:sz w:val="22"/>
          <w:szCs w:val="22"/>
        </w:rPr>
      </w:pPr>
    </w:p>
    <w:p w14:paraId="006A4794" w14:textId="77777777" w:rsidR="00111DA3" w:rsidRPr="00454F12" w:rsidRDefault="00111DA3" w:rsidP="00111DA3">
      <w:pPr>
        <w:rPr>
          <w:sz w:val="22"/>
          <w:szCs w:val="22"/>
        </w:rPr>
      </w:pPr>
      <w:r w:rsidRPr="00454F12">
        <w:rPr>
          <w:sz w:val="22"/>
          <w:szCs w:val="22"/>
        </w:rPr>
        <w:t xml:space="preserve">I told the Court that you needed more time to consider the application and get legal advice.   </w:t>
      </w:r>
    </w:p>
    <w:p w14:paraId="0848A799" w14:textId="77777777" w:rsidR="00111DA3" w:rsidRPr="00454F12" w:rsidRDefault="00111DA3" w:rsidP="00111DA3">
      <w:pPr>
        <w:rPr>
          <w:sz w:val="22"/>
          <w:szCs w:val="22"/>
        </w:rPr>
      </w:pPr>
    </w:p>
    <w:p w14:paraId="66526036" w14:textId="77777777" w:rsidR="00111DA3" w:rsidRPr="00454F12" w:rsidRDefault="00111DA3" w:rsidP="00111DA3">
      <w:pPr>
        <w:rPr>
          <w:sz w:val="22"/>
          <w:szCs w:val="22"/>
        </w:rPr>
      </w:pPr>
      <w:r w:rsidRPr="00454F12">
        <w:rPr>
          <w:sz w:val="22"/>
          <w:szCs w:val="22"/>
        </w:rPr>
        <w:t xml:space="preserve">Ultimately, the </w:t>
      </w:r>
      <w:r w:rsidRPr="00454F12">
        <w:rPr>
          <w:color w:val="00B0F0"/>
          <w:sz w:val="22"/>
          <w:szCs w:val="22"/>
        </w:rPr>
        <w:t>Registrar/Magistrate</w:t>
      </w:r>
      <w:r w:rsidRPr="00454F12">
        <w:rPr>
          <w:sz w:val="22"/>
          <w:szCs w:val="22"/>
        </w:rPr>
        <w:t xml:space="preserve"> agreed to adjourn the matter for a short time and made the following directions:</w:t>
      </w:r>
    </w:p>
    <w:p w14:paraId="0141F5D7" w14:textId="77777777" w:rsidR="00111DA3" w:rsidRPr="00454F12" w:rsidRDefault="00111DA3" w:rsidP="00111DA3">
      <w:pPr>
        <w:rPr>
          <w:sz w:val="22"/>
          <w:szCs w:val="22"/>
        </w:rPr>
      </w:pPr>
    </w:p>
    <w:p w14:paraId="5A80D86D" w14:textId="77777777" w:rsidR="00111DA3" w:rsidRPr="00454F12" w:rsidRDefault="00111DA3" w:rsidP="00111DA3">
      <w:pPr>
        <w:pStyle w:val="ListParagraph"/>
        <w:numPr>
          <w:ilvl w:val="0"/>
          <w:numId w:val="2"/>
        </w:numPr>
        <w:ind w:left="714" w:hanging="357"/>
        <w:rPr>
          <w:rFonts w:ascii="Arial" w:hAnsi="Arial" w:cs="Arial"/>
          <w:sz w:val="22"/>
          <w:szCs w:val="22"/>
        </w:rPr>
      </w:pPr>
      <w:r w:rsidRPr="00454F12">
        <w:rPr>
          <w:rFonts w:ascii="Arial" w:hAnsi="Arial" w:cs="Arial"/>
          <w:sz w:val="22"/>
          <w:szCs w:val="22"/>
        </w:rPr>
        <w:t xml:space="preserve">Community Services to file and serve their Affidavit by </w:t>
      </w:r>
      <w:r w:rsidR="00D12A1D">
        <w:rPr>
          <w:rFonts w:ascii="Arial" w:hAnsi="Arial" w:cs="Arial"/>
          <w:sz w:val="22"/>
          <w:szCs w:val="22"/>
        </w:rPr>
        <w:t xml:space="preserve">                     </w:t>
      </w:r>
      <w:proofErr w:type="gramStart"/>
      <w:r w:rsidR="00D12A1D">
        <w:rPr>
          <w:rFonts w:ascii="Arial" w:hAnsi="Arial" w:cs="Arial"/>
          <w:sz w:val="22"/>
          <w:szCs w:val="22"/>
        </w:rPr>
        <w:t xml:space="preserve">  </w:t>
      </w:r>
      <w:r w:rsidRPr="00454F12">
        <w:rPr>
          <w:rFonts w:ascii="Arial" w:hAnsi="Arial" w:cs="Arial"/>
          <w:sz w:val="22"/>
          <w:szCs w:val="22"/>
        </w:rPr>
        <w:t>;</w:t>
      </w:r>
      <w:proofErr w:type="gramEnd"/>
    </w:p>
    <w:p w14:paraId="1BFBA498" w14:textId="77777777" w:rsidR="00111DA3" w:rsidRPr="00454F12" w:rsidRDefault="00111DA3" w:rsidP="00111DA3">
      <w:pPr>
        <w:pStyle w:val="ListParagraph"/>
        <w:numPr>
          <w:ilvl w:val="0"/>
          <w:numId w:val="2"/>
        </w:numPr>
        <w:ind w:left="714" w:hanging="357"/>
        <w:rPr>
          <w:rFonts w:ascii="Arial" w:hAnsi="Arial" w:cs="Arial"/>
          <w:sz w:val="22"/>
          <w:szCs w:val="22"/>
        </w:rPr>
      </w:pPr>
      <w:r w:rsidRPr="00454F12">
        <w:rPr>
          <w:rFonts w:ascii="Arial" w:hAnsi="Arial" w:cs="Arial"/>
          <w:sz w:val="22"/>
          <w:szCs w:val="22"/>
        </w:rPr>
        <w:t xml:space="preserve">You are to file your Affidavit by </w:t>
      </w:r>
      <w:r w:rsidR="00D12A1D">
        <w:rPr>
          <w:rFonts w:ascii="Arial" w:hAnsi="Arial" w:cs="Arial"/>
          <w:sz w:val="22"/>
          <w:szCs w:val="22"/>
        </w:rPr>
        <w:t xml:space="preserve">                        </w:t>
      </w:r>
      <w:proofErr w:type="gramStart"/>
      <w:r w:rsidR="00D12A1D">
        <w:rPr>
          <w:rFonts w:ascii="Arial" w:hAnsi="Arial" w:cs="Arial"/>
          <w:sz w:val="22"/>
          <w:szCs w:val="22"/>
        </w:rPr>
        <w:t xml:space="preserve">  </w:t>
      </w:r>
      <w:r w:rsidRPr="00454F12">
        <w:rPr>
          <w:rFonts w:ascii="Arial" w:hAnsi="Arial" w:cs="Arial"/>
          <w:sz w:val="22"/>
          <w:szCs w:val="22"/>
        </w:rPr>
        <w:t>;</w:t>
      </w:r>
      <w:proofErr w:type="gramEnd"/>
    </w:p>
    <w:p w14:paraId="1FE615BD" w14:textId="77777777" w:rsidR="00111DA3" w:rsidRPr="00454F12" w:rsidRDefault="00111DA3" w:rsidP="00111DA3">
      <w:pPr>
        <w:pStyle w:val="ListParagraph"/>
        <w:numPr>
          <w:ilvl w:val="0"/>
          <w:numId w:val="2"/>
        </w:numPr>
        <w:ind w:left="714" w:hanging="357"/>
        <w:rPr>
          <w:rFonts w:ascii="Arial" w:hAnsi="Arial" w:cs="Arial"/>
          <w:b/>
          <w:sz w:val="22"/>
          <w:szCs w:val="22"/>
        </w:rPr>
      </w:pPr>
      <w:r w:rsidRPr="00454F12">
        <w:rPr>
          <w:rFonts w:ascii="Arial" w:hAnsi="Arial" w:cs="Arial"/>
          <w:b/>
          <w:sz w:val="22"/>
          <w:szCs w:val="22"/>
        </w:rPr>
        <w:t xml:space="preserve">The matter is adjourned to </w:t>
      </w:r>
      <w:r w:rsidR="00D12A1D">
        <w:rPr>
          <w:rFonts w:ascii="Arial" w:hAnsi="Arial" w:cs="Arial"/>
          <w:b/>
          <w:sz w:val="22"/>
          <w:szCs w:val="22"/>
        </w:rPr>
        <w:t xml:space="preserve">                 </w:t>
      </w:r>
      <w:proofErr w:type="gramStart"/>
      <w:r w:rsidR="00D12A1D">
        <w:rPr>
          <w:rFonts w:ascii="Arial" w:hAnsi="Arial" w:cs="Arial"/>
          <w:b/>
          <w:sz w:val="22"/>
          <w:szCs w:val="22"/>
        </w:rPr>
        <w:t xml:space="preserve">  </w:t>
      </w:r>
      <w:r w:rsidRPr="00454F12">
        <w:rPr>
          <w:rFonts w:ascii="Arial" w:hAnsi="Arial" w:cs="Arial"/>
          <w:b/>
          <w:sz w:val="22"/>
          <w:szCs w:val="22"/>
        </w:rPr>
        <w:t>.</w:t>
      </w:r>
      <w:proofErr w:type="gramEnd"/>
      <w:r w:rsidRPr="00454F12">
        <w:rPr>
          <w:rFonts w:ascii="Arial" w:hAnsi="Arial" w:cs="Arial"/>
          <w:b/>
          <w:sz w:val="22"/>
          <w:szCs w:val="22"/>
        </w:rPr>
        <w:t xml:space="preserve"> You must attend Court on this </w:t>
      </w:r>
      <w:proofErr w:type="gramStart"/>
      <w:r w:rsidRPr="00454F12">
        <w:rPr>
          <w:rFonts w:ascii="Arial" w:hAnsi="Arial" w:cs="Arial"/>
          <w:b/>
          <w:sz w:val="22"/>
          <w:szCs w:val="22"/>
        </w:rPr>
        <w:t>occasion;</w:t>
      </w:r>
      <w:proofErr w:type="gramEnd"/>
    </w:p>
    <w:p w14:paraId="58DCC82E" w14:textId="77777777" w:rsidR="00111DA3" w:rsidRPr="00454F12" w:rsidRDefault="00111DA3" w:rsidP="00111DA3">
      <w:pPr>
        <w:pStyle w:val="ListParagraph"/>
        <w:numPr>
          <w:ilvl w:val="0"/>
          <w:numId w:val="2"/>
        </w:numPr>
        <w:ind w:left="714" w:hanging="357"/>
        <w:rPr>
          <w:rFonts w:ascii="Arial" w:hAnsi="Arial" w:cs="Arial"/>
          <w:b/>
          <w:sz w:val="22"/>
          <w:szCs w:val="22"/>
        </w:rPr>
      </w:pPr>
      <w:r w:rsidRPr="00454F12">
        <w:rPr>
          <w:rFonts w:ascii="Arial" w:hAnsi="Arial" w:cs="Arial"/>
          <w:sz w:val="22"/>
          <w:szCs w:val="22"/>
        </w:rPr>
        <w:t xml:space="preserve">Community Services will keep making decisions for </w:t>
      </w:r>
      <w:r w:rsidR="00D12A1D">
        <w:rPr>
          <w:rFonts w:ascii="Arial" w:hAnsi="Arial" w:cs="Arial"/>
          <w:color w:val="00B0F0"/>
          <w:sz w:val="22"/>
          <w:szCs w:val="22"/>
        </w:rPr>
        <w:t xml:space="preserve">                    </w:t>
      </w:r>
      <w:r w:rsidRPr="00454F12">
        <w:rPr>
          <w:rFonts w:ascii="Arial" w:hAnsi="Arial" w:cs="Arial"/>
          <w:sz w:val="22"/>
          <w:szCs w:val="22"/>
        </w:rPr>
        <w:t xml:space="preserve"> until</w:t>
      </w:r>
      <w:r w:rsidR="00D12A1D">
        <w:rPr>
          <w:rFonts w:ascii="Arial" w:hAnsi="Arial" w:cs="Arial"/>
          <w:sz w:val="22"/>
          <w:szCs w:val="22"/>
        </w:rPr>
        <w:t xml:space="preserve">                </w:t>
      </w:r>
      <w:proofErr w:type="gramStart"/>
      <w:r w:rsidR="00D12A1D">
        <w:rPr>
          <w:rFonts w:ascii="Arial" w:hAnsi="Arial" w:cs="Arial"/>
          <w:sz w:val="22"/>
          <w:szCs w:val="22"/>
        </w:rPr>
        <w:t xml:space="preserve">  </w:t>
      </w:r>
      <w:r w:rsidRPr="00454F12">
        <w:rPr>
          <w:rFonts w:ascii="Arial" w:hAnsi="Arial" w:cs="Arial"/>
          <w:sz w:val="22"/>
          <w:szCs w:val="22"/>
        </w:rPr>
        <w:t>.</w:t>
      </w:r>
      <w:proofErr w:type="gramEnd"/>
    </w:p>
    <w:p w14:paraId="28F8625B" w14:textId="77777777" w:rsidR="00111DA3" w:rsidRPr="00454F12" w:rsidRDefault="00111DA3" w:rsidP="00111DA3">
      <w:pPr>
        <w:rPr>
          <w:b/>
          <w:sz w:val="22"/>
          <w:szCs w:val="22"/>
          <w:u w:val="single"/>
        </w:rPr>
      </w:pPr>
    </w:p>
    <w:p w14:paraId="5BE20823" w14:textId="77777777" w:rsidR="00111DA3" w:rsidRPr="00454F12" w:rsidRDefault="00111DA3" w:rsidP="00111DA3">
      <w:pPr>
        <w:rPr>
          <w:b/>
          <w:sz w:val="22"/>
          <w:szCs w:val="22"/>
          <w:u w:val="single"/>
        </w:rPr>
      </w:pPr>
    </w:p>
    <w:p w14:paraId="095F00B5" w14:textId="77777777" w:rsidR="00111DA3" w:rsidRPr="00454F12" w:rsidRDefault="00111DA3" w:rsidP="00111DA3">
      <w:pPr>
        <w:rPr>
          <w:b/>
          <w:sz w:val="22"/>
          <w:szCs w:val="22"/>
          <w:u w:val="single"/>
        </w:rPr>
      </w:pPr>
      <w:r w:rsidRPr="00454F12">
        <w:rPr>
          <w:b/>
          <w:sz w:val="22"/>
          <w:szCs w:val="22"/>
          <w:u w:val="single"/>
        </w:rPr>
        <w:t>What Happens Now</w:t>
      </w:r>
    </w:p>
    <w:p w14:paraId="1CAAD900" w14:textId="77777777" w:rsidR="00111DA3" w:rsidRPr="00454F12" w:rsidRDefault="00111DA3" w:rsidP="00111DA3">
      <w:pPr>
        <w:rPr>
          <w:sz w:val="22"/>
          <w:szCs w:val="22"/>
        </w:rPr>
      </w:pPr>
    </w:p>
    <w:p w14:paraId="6153A625" w14:textId="77777777" w:rsidR="00111DA3" w:rsidRPr="00454F12" w:rsidRDefault="00111DA3" w:rsidP="00111DA3">
      <w:pPr>
        <w:rPr>
          <w:sz w:val="22"/>
          <w:szCs w:val="22"/>
        </w:rPr>
      </w:pPr>
      <w:r w:rsidRPr="00454F12">
        <w:rPr>
          <w:sz w:val="22"/>
          <w:szCs w:val="22"/>
        </w:rPr>
        <w:t>When the matter is next before the Court, everyone will need to tell the Court whether they agree or disagree that Community Services did the right thing by removing the children.</w:t>
      </w:r>
    </w:p>
    <w:p w14:paraId="6119CEC7" w14:textId="77777777" w:rsidR="00111DA3" w:rsidRPr="00454F12" w:rsidRDefault="00111DA3" w:rsidP="00111DA3">
      <w:pPr>
        <w:rPr>
          <w:sz w:val="22"/>
          <w:szCs w:val="22"/>
        </w:rPr>
      </w:pPr>
    </w:p>
    <w:p w14:paraId="361E935E" w14:textId="77777777" w:rsidR="00D12A1D" w:rsidRDefault="00111DA3" w:rsidP="00111DA3">
      <w:pPr>
        <w:rPr>
          <w:sz w:val="22"/>
          <w:szCs w:val="22"/>
        </w:rPr>
      </w:pPr>
      <w:r w:rsidRPr="00454F12">
        <w:rPr>
          <w:sz w:val="22"/>
          <w:szCs w:val="22"/>
        </w:rPr>
        <w:t>You gave me your Legal Aid application and your matter has been allocated to</w:t>
      </w:r>
    </w:p>
    <w:p w14:paraId="4E084647" w14:textId="77777777" w:rsidR="00111DA3" w:rsidRPr="00454F12" w:rsidRDefault="00D12A1D" w:rsidP="00111DA3">
      <w:pPr>
        <w:rPr>
          <w:sz w:val="22"/>
          <w:szCs w:val="22"/>
        </w:rPr>
      </w:pPr>
      <w:r>
        <w:rPr>
          <w:sz w:val="22"/>
          <w:szCs w:val="22"/>
        </w:rPr>
        <w:lastRenderedPageBreak/>
        <w:t xml:space="preserve">                          </w:t>
      </w:r>
      <w:r w:rsidR="00111DA3" w:rsidRPr="00454F12">
        <w:rPr>
          <w:sz w:val="22"/>
          <w:szCs w:val="22"/>
        </w:rPr>
        <w:t>.</w:t>
      </w:r>
      <w:r>
        <w:rPr>
          <w:sz w:val="22"/>
          <w:szCs w:val="22"/>
        </w:rPr>
        <w:t xml:space="preserve">                       </w:t>
      </w:r>
      <w:r w:rsidR="00111DA3" w:rsidRPr="00454F12">
        <w:rPr>
          <w:sz w:val="22"/>
          <w:szCs w:val="22"/>
        </w:rPr>
        <w:t xml:space="preserve"> will be in contact with you shortly to organise an appointment to talk to you more about the issue of a finding and to prepare your response to Community Services’ application. </w:t>
      </w:r>
    </w:p>
    <w:p w14:paraId="2E7CF66C" w14:textId="77777777" w:rsidR="00111DA3" w:rsidRPr="00454F12" w:rsidRDefault="00111DA3" w:rsidP="00111DA3">
      <w:pPr>
        <w:rPr>
          <w:sz w:val="22"/>
          <w:szCs w:val="22"/>
        </w:rPr>
      </w:pPr>
    </w:p>
    <w:p w14:paraId="0B0664E7" w14:textId="77777777" w:rsidR="00111DA3" w:rsidRPr="00454F12" w:rsidRDefault="00111DA3" w:rsidP="00111DA3">
      <w:pPr>
        <w:rPr>
          <w:b/>
          <w:sz w:val="22"/>
          <w:szCs w:val="22"/>
        </w:rPr>
      </w:pPr>
      <w:r w:rsidRPr="00454F12">
        <w:rPr>
          <w:b/>
          <w:sz w:val="22"/>
          <w:szCs w:val="22"/>
        </w:rPr>
        <w:t xml:space="preserve">Or </w:t>
      </w:r>
    </w:p>
    <w:p w14:paraId="0F59B954" w14:textId="77777777" w:rsidR="00111DA3" w:rsidRPr="00454F12" w:rsidRDefault="00111DA3" w:rsidP="00111DA3">
      <w:pPr>
        <w:rPr>
          <w:sz w:val="22"/>
          <w:szCs w:val="22"/>
        </w:rPr>
      </w:pPr>
    </w:p>
    <w:p w14:paraId="002782F7" w14:textId="77777777" w:rsidR="00111DA3" w:rsidRPr="00454F12" w:rsidRDefault="00111DA3" w:rsidP="00111DA3">
      <w:pPr>
        <w:rPr>
          <w:sz w:val="22"/>
          <w:szCs w:val="22"/>
        </w:rPr>
      </w:pPr>
      <w:r w:rsidRPr="00454F12">
        <w:rPr>
          <w:sz w:val="22"/>
          <w:szCs w:val="22"/>
        </w:rPr>
        <w:t xml:space="preserve">You should make sure that you keep in close contact with your lawyer so that you can get some advice and file your evidence before the next Court date. </w:t>
      </w:r>
    </w:p>
    <w:p w14:paraId="06D80118" w14:textId="77777777" w:rsidR="00111DA3" w:rsidRPr="00454F12" w:rsidRDefault="00111DA3" w:rsidP="00111DA3">
      <w:pPr>
        <w:rPr>
          <w:sz w:val="22"/>
          <w:szCs w:val="22"/>
        </w:rPr>
      </w:pPr>
      <w:r w:rsidRPr="00454F12">
        <w:rPr>
          <w:sz w:val="22"/>
          <w:szCs w:val="22"/>
        </w:rPr>
        <w:t xml:space="preserve"> </w:t>
      </w:r>
    </w:p>
    <w:p w14:paraId="27AEB483" w14:textId="77777777" w:rsidR="00111DA3" w:rsidRPr="00454F12" w:rsidRDefault="00111DA3" w:rsidP="00111DA3">
      <w:pPr>
        <w:rPr>
          <w:b/>
          <w:sz w:val="22"/>
          <w:szCs w:val="22"/>
        </w:rPr>
      </w:pPr>
      <w:r w:rsidRPr="00454F12">
        <w:rPr>
          <w:sz w:val="22"/>
          <w:szCs w:val="22"/>
        </w:rPr>
        <w:t xml:space="preserve">In the meantime, given that you want to have </w:t>
      </w:r>
      <w:r w:rsidR="00D12A1D">
        <w:rPr>
          <w:sz w:val="22"/>
          <w:szCs w:val="22"/>
        </w:rPr>
        <w:t xml:space="preserve">                     </w:t>
      </w:r>
      <w:r w:rsidRPr="00454F12">
        <w:rPr>
          <w:sz w:val="22"/>
          <w:szCs w:val="22"/>
        </w:rPr>
        <w:t xml:space="preserve"> returned to live with you, </w:t>
      </w:r>
      <w:r w:rsidRPr="00454F12">
        <w:rPr>
          <w:b/>
          <w:sz w:val="22"/>
          <w:szCs w:val="22"/>
        </w:rPr>
        <w:t>it is very important that you work closely with Community Services and comply with all reasonable directions by the caseworker.</w:t>
      </w:r>
    </w:p>
    <w:p w14:paraId="744FCFAF" w14:textId="77777777" w:rsidR="00111DA3" w:rsidRPr="00454F12" w:rsidRDefault="00111DA3" w:rsidP="00111DA3">
      <w:pPr>
        <w:rPr>
          <w:sz w:val="22"/>
          <w:szCs w:val="22"/>
        </w:rPr>
      </w:pPr>
    </w:p>
    <w:p w14:paraId="34DF4FD1" w14:textId="77777777" w:rsidR="00111DA3" w:rsidRPr="00454F12" w:rsidRDefault="00111DA3" w:rsidP="00111DA3">
      <w:pPr>
        <w:rPr>
          <w:b/>
          <w:sz w:val="22"/>
          <w:szCs w:val="22"/>
        </w:rPr>
      </w:pPr>
      <w:r w:rsidRPr="00454F12">
        <w:rPr>
          <w:sz w:val="22"/>
          <w:szCs w:val="22"/>
        </w:rPr>
        <w:t xml:space="preserve">If you have any questions about </w:t>
      </w:r>
      <w:r w:rsidR="00D12A1D">
        <w:rPr>
          <w:sz w:val="22"/>
          <w:szCs w:val="22"/>
        </w:rPr>
        <w:t xml:space="preserve">             </w:t>
      </w:r>
      <w:r w:rsidRPr="00454F12">
        <w:rPr>
          <w:sz w:val="22"/>
          <w:szCs w:val="22"/>
        </w:rPr>
        <w:t xml:space="preserve"> care or your contact with him, you should contact the caseworker.  You should also attend all contact available to you.</w:t>
      </w:r>
    </w:p>
    <w:p w14:paraId="7605E20F" w14:textId="77777777" w:rsidR="00111DA3" w:rsidRPr="00454F12" w:rsidRDefault="00111DA3" w:rsidP="00111DA3">
      <w:pPr>
        <w:rPr>
          <w:sz w:val="22"/>
          <w:szCs w:val="22"/>
        </w:rPr>
      </w:pPr>
    </w:p>
    <w:p w14:paraId="5ABE512F" w14:textId="77777777" w:rsidR="00111DA3" w:rsidRPr="00454F12" w:rsidRDefault="00111DA3" w:rsidP="00111DA3">
      <w:pPr>
        <w:rPr>
          <w:sz w:val="22"/>
          <w:szCs w:val="22"/>
        </w:rPr>
      </w:pPr>
      <w:r w:rsidRPr="00454F12">
        <w:rPr>
          <w:sz w:val="22"/>
          <w:szCs w:val="22"/>
        </w:rPr>
        <w:t xml:space="preserve">If you have any questions about your matter, please contact our office on (02) </w:t>
      </w:r>
      <w:r w:rsidR="00D12A1D">
        <w:rPr>
          <w:sz w:val="22"/>
          <w:szCs w:val="22"/>
        </w:rPr>
        <w:t xml:space="preserve">             </w:t>
      </w:r>
      <w:proofErr w:type="gramStart"/>
      <w:r w:rsidR="00D12A1D">
        <w:rPr>
          <w:sz w:val="22"/>
          <w:szCs w:val="22"/>
        </w:rPr>
        <w:t xml:space="preserve">  </w:t>
      </w:r>
      <w:r w:rsidRPr="00454F12">
        <w:rPr>
          <w:sz w:val="22"/>
          <w:szCs w:val="22"/>
        </w:rPr>
        <w:t>.</w:t>
      </w:r>
      <w:proofErr w:type="gramEnd"/>
    </w:p>
    <w:p w14:paraId="523D5C1A" w14:textId="77777777" w:rsidR="00111DA3" w:rsidRPr="00454F12" w:rsidRDefault="00111DA3" w:rsidP="00111DA3">
      <w:pPr>
        <w:rPr>
          <w:sz w:val="22"/>
          <w:szCs w:val="22"/>
        </w:rPr>
      </w:pPr>
    </w:p>
    <w:p w14:paraId="17033E18" w14:textId="77777777" w:rsidR="00111DA3" w:rsidRPr="00454F12" w:rsidRDefault="00111DA3" w:rsidP="00111DA3">
      <w:pPr>
        <w:rPr>
          <w:sz w:val="22"/>
          <w:szCs w:val="22"/>
        </w:rPr>
      </w:pPr>
      <w:r w:rsidRPr="00454F12">
        <w:rPr>
          <w:sz w:val="22"/>
          <w:szCs w:val="22"/>
        </w:rPr>
        <w:t>Yours faithfully</w:t>
      </w:r>
    </w:p>
    <w:p w14:paraId="7271E0BA" w14:textId="77777777" w:rsidR="00111DA3" w:rsidRPr="00454F12" w:rsidRDefault="00111DA3" w:rsidP="00111DA3">
      <w:pPr>
        <w:rPr>
          <w:sz w:val="22"/>
          <w:szCs w:val="22"/>
        </w:rPr>
      </w:pPr>
    </w:p>
    <w:p w14:paraId="15C740C0" w14:textId="77777777" w:rsidR="00111DA3" w:rsidRPr="00454F12" w:rsidRDefault="00111DA3" w:rsidP="00111DA3">
      <w:pPr>
        <w:rPr>
          <w:sz w:val="22"/>
          <w:szCs w:val="22"/>
        </w:rPr>
      </w:pPr>
    </w:p>
    <w:p w14:paraId="180BBEEC" w14:textId="77777777" w:rsidR="00111DA3" w:rsidRPr="00454F12" w:rsidRDefault="00111DA3" w:rsidP="00111DA3">
      <w:pPr>
        <w:rPr>
          <w:b/>
          <w:bCs/>
          <w:color w:val="00B0F0"/>
          <w:sz w:val="22"/>
          <w:szCs w:val="22"/>
        </w:rPr>
      </w:pPr>
      <w:bookmarkStart w:id="3" w:name="_Hlk20910442"/>
    </w:p>
    <w:p w14:paraId="15A82DEB" w14:textId="77777777" w:rsidR="00111DA3" w:rsidRPr="00454F12" w:rsidRDefault="00111DA3" w:rsidP="00111DA3">
      <w:pPr>
        <w:rPr>
          <w:sz w:val="22"/>
          <w:szCs w:val="22"/>
        </w:rPr>
      </w:pPr>
      <w:r w:rsidRPr="00454F12">
        <w:rPr>
          <w:sz w:val="22"/>
          <w:szCs w:val="22"/>
        </w:rPr>
        <w:t>Solicitor</w:t>
      </w:r>
    </w:p>
    <w:bookmarkEnd w:id="3"/>
    <w:p w14:paraId="6FF63D1A" w14:textId="77777777" w:rsidR="00111DA3" w:rsidRPr="00454F12" w:rsidRDefault="00111DA3" w:rsidP="00111DA3">
      <w:pPr>
        <w:tabs>
          <w:tab w:val="left" w:pos="720"/>
          <w:tab w:val="left" w:pos="7056"/>
        </w:tabs>
        <w:spacing w:line="240" w:lineRule="exact"/>
        <w:rPr>
          <w:sz w:val="22"/>
          <w:szCs w:val="22"/>
        </w:rPr>
      </w:pPr>
    </w:p>
    <w:bookmarkEnd w:id="0"/>
    <w:bookmarkEnd w:id="1"/>
    <w:p w14:paraId="5492F924" w14:textId="77777777" w:rsidR="00B240C8" w:rsidRPr="00454F12" w:rsidRDefault="00B240C8">
      <w:pPr>
        <w:tabs>
          <w:tab w:val="right" w:pos="9072"/>
        </w:tabs>
        <w:rPr>
          <w:color w:val="000000"/>
          <w:sz w:val="22"/>
          <w:szCs w:val="22"/>
        </w:rPr>
      </w:pPr>
    </w:p>
    <w:sectPr w:rsidR="00B240C8" w:rsidRPr="00454F12" w:rsidSect="00E9352F">
      <w:headerReference w:type="default" r:id="rId7"/>
      <w:footerReference w:type="first" r:id="rId8"/>
      <w:pgSz w:w="11906" w:h="16838" w:code="9"/>
      <w:pgMar w:top="1440" w:right="1440" w:bottom="1440" w:left="1814" w:header="709" w:footer="709"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5109" w14:textId="77777777" w:rsidR="005331C0" w:rsidRDefault="005331C0" w:rsidP="000720F4">
      <w:r>
        <w:separator/>
      </w:r>
    </w:p>
  </w:endnote>
  <w:endnote w:type="continuationSeparator" w:id="0">
    <w:p w14:paraId="5A441138" w14:textId="77777777" w:rsidR="005331C0" w:rsidRDefault="005331C0" w:rsidP="0007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F94A" w14:textId="77777777" w:rsidR="000720F4" w:rsidRPr="000720F4" w:rsidRDefault="000720F4" w:rsidP="000720F4">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4A22" w14:textId="77777777" w:rsidR="005331C0" w:rsidRDefault="005331C0" w:rsidP="000720F4">
      <w:r>
        <w:separator/>
      </w:r>
    </w:p>
  </w:footnote>
  <w:footnote w:type="continuationSeparator" w:id="0">
    <w:p w14:paraId="6663BC79" w14:textId="77777777" w:rsidR="005331C0" w:rsidRDefault="005331C0" w:rsidP="0007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F4A" w14:textId="77777777" w:rsidR="000720F4" w:rsidRDefault="000720F4" w:rsidP="000720F4">
    <w:pPr>
      <w:pStyle w:val="Header"/>
      <w:tabs>
        <w:tab w:val="clear" w:pos="4320"/>
        <w:tab w:val="clear" w:pos="8640"/>
      </w:tabs>
      <w:jc w:val="center"/>
    </w:pPr>
    <w:r>
      <w:t xml:space="preserve">- </w:t>
    </w:r>
    <w:r>
      <w:fldChar w:fldCharType="begin"/>
    </w:r>
    <w:r>
      <w:instrText xml:space="preserve"> PAGE  \* MERGEFORMAT </w:instrText>
    </w:r>
    <w:r>
      <w:fldChar w:fldCharType="separate"/>
    </w:r>
    <w:r w:rsidR="00BB6159">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16E8"/>
    <w:multiLevelType w:val="hybridMultilevel"/>
    <w:tmpl w:val="48A69C02"/>
    <w:lvl w:ilvl="0" w:tplc="9F145D1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662149"/>
    <w:multiLevelType w:val="multilevel"/>
    <w:tmpl w:val="D988BA50"/>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 w15:restartNumberingAfterBreak="0">
    <w:nsid w:val="48064A79"/>
    <w:multiLevelType w:val="hybridMultilevel"/>
    <w:tmpl w:val="8EEEC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735B2D"/>
    <w:multiLevelType w:val="hybridMultilevel"/>
    <w:tmpl w:val="E7A2B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EB43CD"/>
    <w:multiLevelType w:val="hybridMultilevel"/>
    <w:tmpl w:val="7DD4B30C"/>
    <w:lvl w:ilvl="0" w:tplc="58669DF6">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663EFE"/>
    <w:multiLevelType w:val="hybridMultilevel"/>
    <w:tmpl w:val="14D6D11A"/>
    <w:lvl w:ilvl="0" w:tplc="93A6DFFE">
      <w:start w:val="1"/>
      <w:numFmt w:val="decimal"/>
      <w:lvlText w:val="%1."/>
      <w:lvlJc w:val="left"/>
      <w:pPr>
        <w:ind w:left="2502" w:hanging="360"/>
      </w:pPr>
      <w:rPr>
        <w:rFonts w:hint="default"/>
        <w:color w:val="auto"/>
      </w:rPr>
    </w:lvl>
    <w:lvl w:ilvl="1" w:tplc="0C090019" w:tentative="1">
      <w:start w:val="1"/>
      <w:numFmt w:val="lowerLetter"/>
      <w:lvlText w:val="%2."/>
      <w:lvlJc w:val="left"/>
      <w:pPr>
        <w:ind w:left="3222" w:hanging="360"/>
      </w:pPr>
    </w:lvl>
    <w:lvl w:ilvl="2" w:tplc="0C09001B" w:tentative="1">
      <w:start w:val="1"/>
      <w:numFmt w:val="lowerRoman"/>
      <w:lvlText w:val="%3."/>
      <w:lvlJc w:val="right"/>
      <w:pPr>
        <w:ind w:left="3942" w:hanging="180"/>
      </w:pPr>
    </w:lvl>
    <w:lvl w:ilvl="3" w:tplc="0C09000F" w:tentative="1">
      <w:start w:val="1"/>
      <w:numFmt w:val="decimal"/>
      <w:lvlText w:val="%4."/>
      <w:lvlJc w:val="left"/>
      <w:pPr>
        <w:ind w:left="4662" w:hanging="360"/>
      </w:pPr>
    </w:lvl>
    <w:lvl w:ilvl="4" w:tplc="0C090019" w:tentative="1">
      <w:start w:val="1"/>
      <w:numFmt w:val="lowerLetter"/>
      <w:lvlText w:val="%5."/>
      <w:lvlJc w:val="left"/>
      <w:pPr>
        <w:ind w:left="5382" w:hanging="360"/>
      </w:pPr>
    </w:lvl>
    <w:lvl w:ilvl="5" w:tplc="0C09001B" w:tentative="1">
      <w:start w:val="1"/>
      <w:numFmt w:val="lowerRoman"/>
      <w:lvlText w:val="%6."/>
      <w:lvlJc w:val="right"/>
      <w:pPr>
        <w:ind w:left="6102" w:hanging="180"/>
      </w:pPr>
    </w:lvl>
    <w:lvl w:ilvl="6" w:tplc="0C09000F" w:tentative="1">
      <w:start w:val="1"/>
      <w:numFmt w:val="decimal"/>
      <w:lvlText w:val="%7."/>
      <w:lvlJc w:val="left"/>
      <w:pPr>
        <w:ind w:left="6822" w:hanging="360"/>
      </w:pPr>
    </w:lvl>
    <w:lvl w:ilvl="7" w:tplc="0C090019" w:tentative="1">
      <w:start w:val="1"/>
      <w:numFmt w:val="lowerLetter"/>
      <w:lvlText w:val="%8."/>
      <w:lvlJc w:val="left"/>
      <w:pPr>
        <w:ind w:left="7542" w:hanging="360"/>
      </w:pPr>
    </w:lvl>
    <w:lvl w:ilvl="8" w:tplc="0C09001B" w:tentative="1">
      <w:start w:val="1"/>
      <w:numFmt w:val="lowerRoman"/>
      <w:lvlText w:val="%9."/>
      <w:lvlJc w:val="right"/>
      <w:pPr>
        <w:ind w:left="8262" w:hanging="180"/>
      </w:pPr>
    </w:lvl>
  </w:abstractNum>
  <w:num w:numId="1" w16cid:durableId="987709588">
    <w:abstractNumId w:val="1"/>
  </w:num>
  <w:num w:numId="2" w16cid:durableId="893467107">
    <w:abstractNumId w:val="0"/>
  </w:num>
  <w:num w:numId="3" w16cid:durableId="2135639603">
    <w:abstractNumId w:val="5"/>
  </w:num>
  <w:num w:numId="4" w16cid:durableId="1725592558">
    <w:abstractNumId w:val="2"/>
  </w:num>
  <w:num w:numId="5" w16cid:durableId="1428765361">
    <w:abstractNumId w:val="4"/>
  </w:num>
  <w:num w:numId="6" w16cid:durableId="1758482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931"/>
    <w:rsid w:val="000644B5"/>
    <w:rsid w:val="000720F4"/>
    <w:rsid w:val="001115C9"/>
    <w:rsid w:val="00111DA3"/>
    <w:rsid w:val="0011322F"/>
    <w:rsid w:val="001203C6"/>
    <w:rsid w:val="001233EC"/>
    <w:rsid w:val="001447DB"/>
    <w:rsid w:val="001553EE"/>
    <w:rsid w:val="001C2931"/>
    <w:rsid w:val="001E1E1F"/>
    <w:rsid w:val="00204F46"/>
    <w:rsid w:val="002173AC"/>
    <w:rsid w:val="00271C03"/>
    <w:rsid w:val="00316D40"/>
    <w:rsid w:val="00320063"/>
    <w:rsid w:val="0033238E"/>
    <w:rsid w:val="003527F0"/>
    <w:rsid w:val="00352EA9"/>
    <w:rsid w:val="0039511A"/>
    <w:rsid w:val="003A2551"/>
    <w:rsid w:val="003C0924"/>
    <w:rsid w:val="003C1309"/>
    <w:rsid w:val="00454F12"/>
    <w:rsid w:val="004639E9"/>
    <w:rsid w:val="00480914"/>
    <w:rsid w:val="004B27A8"/>
    <w:rsid w:val="005331C0"/>
    <w:rsid w:val="00571D4A"/>
    <w:rsid w:val="00582330"/>
    <w:rsid w:val="005D2780"/>
    <w:rsid w:val="005E0B5A"/>
    <w:rsid w:val="005E1D0E"/>
    <w:rsid w:val="0061080F"/>
    <w:rsid w:val="006327BE"/>
    <w:rsid w:val="0063529B"/>
    <w:rsid w:val="00665067"/>
    <w:rsid w:val="00692CE9"/>
    <w:rsid w:val="006B260F"/>
    <w:rsid w:val="006D3C41"/>
    <w:rsid w:val="00701112"/>
    <w:rsid w:val="00725279"/>
    <w:rsid w:val="00737862"/>
    <w:rsid w:val="00746AB4"/>
    <w:rsid w:val="007D59F2"/>
    <w:rsid w:val="008147C1"/>
    <w:rsid w:val="00832C1E"/>
    <w:rsid w:val="008A67E3"/>
    <w:rsid w:val="00950A0C"/>
    <w:rsid w:val="009735E0"/>
    <w:rsid w:val="0097464C"/>
    <w:rsid w:val="00990C7C"/>
    <w:rsid w:val="009C12E7"/>
    <w:rsid w:val="009F0010"/>
    <w:rsid w:val="00A26088"/>
    <w:rsid w:val="00A42579"/>
    <w:rsid w:val="00AB6D74"/>
    <w:rsid w:val="00AE12D4"/>
    <w:rsid w:val="00B0085A"/>
    <w:rsid w:val="00B240C8"/>
    <w:rsid w:val="00B51A69"/>
    <w:rsid w:val="00B8234C"/>
    <w:rsid w:val="00B847B6"/>
    <w:rsid w:val="00BB6159"/>
    <w:rsid w:val="00BC0DEC"/>
    <w:rsid w:val="00C141C8"/>
    <w:rsid w:val="00C301B7"/>
    <w:rsid w:val="00C35FB2"/>
    <w:rsid w:val="00CF50BF"/>
    <w:rsid w:val="00D073D4"/>
    <w:rsid w:val="00D12A1D"/>
    <w:rsid w:val="00DA1932"/>
    <w:rsid w:val="00DC4662"/>
    <w:rsid w:val="00DD2527"/>
    <w:rsid w:val="00DF7E58"/>
    <w:rsid w:val="00E327EC"/>
    <w:rsid w:val="00E55965"/>
    <w:rsid w:val="00E87B1B"/>
    <w:rsid w:val="00E9352F"/>
    <w:rsid w:val="00EF112A"/>
    <w:rsid w:val="00F11D64"/>
    <w:rsid w:val="00F26F56"/>
    <w:rsid w:val="00F52438"/>
    <w:rsid w:val="00F65678"/>
    <w:rsid w:val="00F7157A"/>
    <w:rsid w:val="00F8411E"/>
    <w:rsid w:val="00FA6F85"/>
    <w:rsid w:val="00FD6DE9"/>
    <w:rsid w:val="00FF4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89536"/>
  <w14:defaultImageDpi w14:val="0"/>
  <w15:docId w15:val="{E533DF3F-EDD7-4C3B-A52B-51A6CE6E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DA"/>
    <w:pPr>
      <w:jc w:val="both"/>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emiHidden/>
    <w:rsid w:val="004E7D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x-none"/>
    </w:rPr>
  </w:style>
  <w:style w:type="paragraph" w:customStyle="1" w:styleId="LDStandard1">
    <w:name w:val="LD_Standard1"/>
    <w:basedOn w:val="Normal"/>
    <w:uiPriority w:val="99"/>
    <w:rsid w:val="004E7DDA"/>
    <w:pPr>
      <w:numPr>
        <w:numId w:val="1"/>
      </w:numPr>
      <w:spacing w:after="240"/>
    </w:pPr>
    <w:rPr>
      <w:b/>
      <w:bCs/>
    </w:rPr>
  </w:style>
  <w:style w:type="paragraph" w:customStyle="1" w:styleId="LDStandard2">
    <w:name w:val="LD_Standard2"/>
    <w:basedOn w:val="Normal"/>
    <w:uiPriority w:val="99"/>
    <w:rsid w:val="004E7DDA"/>
    <w:pPr>
      <w:numPr>
        <w:ilvl w:val="1"/>
        <w:numId w:val="1"/>
      </w:numPr>
      <w:spacing w:after="240"/>
    </w:pPr>
  </w:style>
  <w:style w:type="paragraph" w:customStyle="1" w:styleId="LDStandard3">
    <w:name w:val="LD_Standard3"/>
    <w:basedOn w:val="Normal"/>
    <w:uiPriority w:val="99"/>
    <w:rsid w:val="004E7DDA"/>
    <w:pPr>
      <w:numPr>
        <w:ilvl w:val="2"/>
        <w:numId w:val="1"/>
      </w:numPr>
      <w:spacing w:after="240"/>
    </w:pPr>
  </w:style>
  <w:style w:type="paragraph" w:customStyle="1" w:styleId="LDStandard4">
    <w:name w:val="LD_Standard4"/>
    <w:basedOn w:val="Normal"/>
    <w:uiPriority w:val="99"/>
    <w:rsid w:val="004E7DDA"/>
    <w:pPr>
      <w:numPr>
        <w:ilvl w:val="3"/>
        <w:numId w:val="1"/>
      </w:numPr>
      <w:spacing w:after="240"/>
    </w:pPr>
  </w:style>
  <w:style w:type="paragraph" w:customStyle="1" w:styleId="LDStandard5">
    <w:name w:val="LD_Standard5"/>
    <w:basedOn w:val="Normal"/>
    <w:uiPriority w:val="99"/>
    <w:rsid w:val="004E7DDA"/>
    <w:pPr>
      <w:numPr>
        <w:ilvl w:val="4"/>
        <w:numId w:val="1"/>
      </w:numPr>
      <w:spacing w:after="240"/>
    </w:pPr>
  </w:style>
  <w:style w:type="paragraph" w:customStyle="1" w:styleId="LDStandard6">
    <w:name w:val="LD_Standard6"/>
    <w:basedOn w:val="Normal"/>
    <w:uiPriority w:val="99"/>
    <w:rsid w:val="004E7DDA"/>
    <w:pPr>
      <w:numPr>
        <w:ilvl w:val="5"/>
        <w:numId w:val="1"/>
      </w:numPr>
      <w:spacing w:after="240"/>
    </w:pPr>
  </w:style>
  <w:style w:type="paragraph" w:customStyle="1" w:styleId="LDStandardBodyText">
    <w:name w:val="LD_Standard_BodyText"/>
    <w:basedOn w:val="Normal"/>
    <w:uiPriority w:val="99"/>
    <w:rsid w:val="004E7DDA"/>
    <w:pPr>
      <w:spacing w:after="240"/>
    </w:pPr>
  </w:style>
  <w:style w:type="paragraph" w:customStyle="1" w:styleId="LDStandardHeading">
    <w:name w:val="LD_Standard_Heading"/>
    <w:basedOn w:val="Normal"/>
    <w:next w:val="Normal"/>
    <w:uiPriority w:val="99"/>
    <w:rsid w:val="004E7DDA"/>
    <w:pPr>
      <w:keepNext/>
      <w:keepLines/>
      <w:spacing w:before="240" w:after="240"/>
      <w:jc w:val="center"/>
    </w:pPr>
    <w:rPr>
      <w:b/>
      <w:bCs/>
    </w:rPr>
  </w:style>
  <w:style w:type="paragraph" w:customStyle="1" w:styleId="LDStandardSubHeading">
    <w:name w:val="LD_Standard_SubHeading"/>
    <w:basedOn w:val="Normal"/>
    <w:next w:val="Normal"/>
    <w:uiPriority w:val="99"/>
    <w:rsid w:val="004E7DDA"/>
    <w:pPr>
      <w:keepNext/>
      <w:keepLines/>
      <w:spacing w:after="360"/>
      <w:jc w:val="center"/>
    </w:pPr>
    <w:rPr>
      <w:sz w:val="20"/>
      <w:szCs w:val="20"/>
    </w:rPr>
  </w:style>
  <w:style w:type="paragraph" w:styleId="Header">
    <w:name w:val="header"/>
    <w:basedOn w:val="Normal"/>
    <w:next w:val="LDStandard1"/>
    <w:link w:val="HeaderChar"/>
    <w:uiPriority w:val="99"/>
    <w:pPr>
      <w:tabs>
        <w:tab w:val="center" w:pos="4320"/>
        <w:tab w:val="right" w:pos="8640"/>
      </w:tabs>
      <w:jc w:val="left"/>
    </w:pPr>
    <w:rPr>
      <w:sz w:val="20"/>
      <w:lang w:val="en-US"/>
    </w:r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Footer">
    <w:name w:val="footer"/>
    <w:basedOn w:val="Normal"/>
    <w:next w:val="LDStandard2"/>
    <w:link w:val="FooterChar"/>
    <w:uiPriority w:val="99"/>
    <w:pPr>
      <w:tabs>
        <w:tab w:val="center" w:pos="4320"/>
        <w:tab w:val="right" w:pos="8640"/>
      </w:tabs>
      <w:jc w:val="left"/>
    </w:pPr>
    <w:rPr>
      <w:sz w:val="14"/>
      <w:lang w:val="en-US"/>
    </w:rPr>
  </w:style>
  <w:style w:type="character" w:customStyle="1" w:styleId="FooterChar">
    <w:name w:val="Footer Char"/>
    <w:link w:val="Footer"/>
    <w:uiPriority w:val="99"/>
    <w:locked/>
    <w:rPr>
      <w:rFonts w:ascii="Arial" w:hAnsi="Arial" w:cs="Arial"/>
      <w:sz w:val="14"/>
      <w:szCs w:val="24"/>
      <w:lang w:val="en-US" w:eastAsia="en-US"/>
    </w:rPr>
  </w:style>
  <w:style w:type="paragraph" w:customStyle="1" w:styleId="AlignLeft">
    <w:name w:val="AlignLeft"/>
    <w:basedOn w:val="Normal"/>
    <w:next w:val="LDStandard6"/>
    <w:uiPriority w:val="99"/>
    <w:rsid w:val="008E41FE"/>
    <w:pPr>
      <w:jc w:val="left"/>
    </w:pPr>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F8411E"/>
    <w:pPr>
      <w:ind w:left="720"/>
      <w:contextualSpacing/>
      <w:jc w:val="left"/>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L1 - Client Letter</vt:lpstr>
    </vt:vector>
  </TitlesOfParts>
  <Company>Softdocs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 Client Letter</dc:title>
  <dc:subject/>
  <dc:creator>.</dc:creator>
  <cp:keywords>HotDocs Template</cp:keywords>
  <dc:description/>
  <cp:lastModifiedBy>Fahmi, May</cp:lastModifiedBy>
  <cp:revision>2</cp:revision>
  <cp:lastPrinted>2017-02-16T06:57:00Z</cp:lastPrinted>
  <dcterms:created xsi:type="dcterms:W3CDTF">2023-06-13T03:02:00Z</dcterms:created>
  <dcterms:modified xsi:type="dcterms:W3CDTF">2023-06-13T03:02:00Z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LTR_SHELL</vt:lpwstr>
  </property>
  <property fmtid="{D5CDD505-2E9C-101B-9397-08002B2CF9AE}" pid="3" name="PRECNAME">
    <vt:lpwstr>YF2</vt:lpwstr>
  </property>
  <property fmtid="{D5CDD505-2E9C-101B-9397-08002B2CF9AE}" pid="4" name="MIDType">
    <vt:lpwstr>LTR</vt:lpwstr>
  </property>
</Properties>
</file>