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644F9" w:rsidRPr="00E23E68" w:rsidRDefault="003644F9" w:rsidP="003644F9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3644F9" w:rsidRPr="00E23E68" w14:paraId="016C4102" w14:textId="77777777" w:rsidTr="00225396">
        <w:tc>
          <w:tcPr>
            <w:tcW w:w="4957" w:type="dxa"/>
            <w:shd w:val="clear" w:color="auto" w:fill="auto"/>
            <w:hideMark/>
          </w:tcPr>
          <w:p w14:paraId="5AB8F0A9" w14:textId="191F5979" w:rsidR="003644F9" w:rsidRPr="00E23E68" w:rsidRDefault="003644F9" w:rsidP="003B0F2B">
            <w:pPr>
              <w:ind w:left="-113"/>
              <w:rPr>
                <w:b/>
                <w:sz w:val="22"/>
                <w:szCs w:val="22"/>
                <w:lang w:val="en-US" w:eastAsia="en-AU"/>
              </w:rPr>
            </w:pPr>
            <w:r w:rsidRPr="00E23E68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43B1E684" w14:textId="4D801EA9" w:rsidR="003644F9" w:rsidRPr="00E23E68" w:rsidRDefault="003644F9" w:rsidP="00225396">
            <w:pPr>
              <w:tabs>
                <w:tab w:val="left" w:pos="890"/>
              </w:tabs>
              <w:rPr>
                <w:sz w:val="22"/>
                <w:szCs w:val="22"/>
              </w:rPr>
            </w:pPr>
          </w:p>
          <w:p w14:paraId="4D302022" w14:textId="47251A5A" w:rsidR="003644F9" w:rsidRPr="00E23E68" w:rsidRDefault="5921DAA9" w:rsidP="003B0F2B">
            <w:pPr>
              <w:tabs>
                <w:tab w:val="left" w:pos="890"/>
              </w:tabs>
              <w:rPr>
                <w:sz w:val="22"/>
                <w:szCs w:val="22"/>
              </w:rPr>
            </w:pPr>
            <w:r w:rsidRPr="00E23E68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3B0F2B" w:rsidRPr="00E23E68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7570CA2E" w:rsidR="003644F9" w:rsidRPr="00E23E68" w:rsidRDefault="5921DAA9" w:rsidP="00225396">
            <w:pPr>
              <w:tabs>
                <w:tab w:val="left" w:pos="890"/>
              </w:tabs>
              <w:rPr>
                <w:sz w:val="22"/>
                <w:szCs w:val="22"/>
              </w:rPr>
            </w:pPr>
            <w:r w:rsidRPr="00E23E68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3B0F2B" w:rsidRPr="00E23E68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3644F9" w:rsidRPr="00E23E68" w:rsidRDefault="003644F9" w:rsidP="003644F9">
      <w:pPr>
        <w:tabs>
          <w:tab w:val="right" w:pos="9072"/>
        </w:tabs>
        <w:rPr>
          <w:color w:val="000000"/>
          <w:sz w:val="22"/>
          <w:szCs w:val="22"/>
        </w:rPr>
      </w:pPr>
    </w:p>
    <w:p w14:paraId="5DAB6C7B" w14:textId="77777777" w:rsidR="003644F9" w:rsidRPr="00E23E68" w:rsidRDefault="003644F9" w:rsidP="00316E70">
      <w:pPr>
        <w:rPr>
          <w:sz w:val="22"/>
          <w:szCs w:val="22"/>
        </w:rPr>
      </w:pPr>
    </w:p>
    <w:p w14:paraId="02EB378F" w14:textId="77777777" w:rsidR="00316E70" w:rsidRPr="00E23E68" w:rsidRDefault="00316E70" w:rsidP="00316E70">
      <w:pPr>
        <w:rPr>
          <w:sz w:val="22"/>
          <w:szCs w:val="22"/>
        </w:rPr>
      </w:pPr>
    </w:p>
    <w:p w14:paraId="32AC603A" w14:textId="41F4A6F7" w:rsidR="4346BE7E" w:rsidRDefault="4346BE7E" w:rsidP="4346BE7E">
      <w:pPr>
        <w:rPr>
          <w:color w:val="000000"/>
          <w:sz w:val="22"/>
          <w:szCs w:val="22"/>
        </w:rPr>
      </w:pPr>
    </w:p>
    <w:p w14:paraId="61B635FC" w14:textId="77777777" w:rsidR="009E772E" w:rsidRPr="00E23E68" w:rsidRDefault="009E772E" w:rsidP="4346BE7E">
      <w:pPr>
        <w:rPr>
          <w:color w:val="000000"/>
          <w:sz w:val="22"/>
          <w:szCs w:val="22"/>
        </w:rPr>
      </w:pPr>
    </w:p>
    <w:p w14:paraId="56DBDD9D" w14:textId="48310B4F" w:rsidR="0012419D" w:rsidRPr="00E23E68" w:rsidRDefault="0025789B" w:rsidP="0012419D">
      <w:pPr>
        <w:pStyle w:val="AlignLeft"/>
        <w:rPr>
          <w:color w:val="auto"/>
          <w:sz w:val="22"/>
          <w:szCs w:val="22"/>
        </w:rPr>
      </w:pPr>
      <w:r w:rsidRPr="00E23E68">
        <w:rPr>
          <w:b/>
          <w:sz w:val="22"/>
          <w:szCs w:val="22"/>
        </w:rPr>
        <w:t>By Email:</w:t>
      </w:r>
      <w:r w:rsidR="003644F9" w:rsidRPr="00E23E68">
        <w:rPr>
          <w:sz w:val="22"/>
          <w:szCs w:val="22"/>
        </w:rPr>
        <w:t xml:space="preserve"> </w:t>
      </w:r>
      <w:r w:rsidRPr="00E23E68">
        <w:rPr>
          <w:sz w:val="22"/>
          <w:szCs w:val="22"/>
        </w:rPr>
        <w:t xml:space="preserve"> </w:t>
      </w:r>
    </w:p>
    <w:p w14:paraId="5A39BBE3" w14:textId="77777777" w:rsidR="0012419D" w:rsidRPr="00E23E68" w:rsidRDefault="0012419D" w:rsidP="00B1638D">
      <w:pPr>
        <w:rPr>
          <w:color w:val="000000"/>
          <w:sz w:val="22"/>
          <w:szCs w:val="22"/>
        </w:rPr>
      </w:pPr>
    </w:p>
    <w:p w14:paraId="41C8F396" w14:textId="77777777" w:rsidR="00B1638D" w:rsidRPr="00E23E68" w:rsidRDefault="00B1638D" w:rsidP="00B1638D">
      <w:pPr>
        <w:rPr>
          <w:color w:val="000000"/>
          <w:sz w:val="22"/>
          <w:szCs w:val="22"/>
        </w:rPr>
      </w:pPr>
    </w:p>
    <w:p w14:paraId="653FEAB5" w14:textId="1C8BB1A4" w:rsidR="00B1638D" w:rsidRPr="00E23E68" w:rsidRDefault="00B1638D" w:rsidP="00B1638D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 xml:space="preserve">Dear </w:t>
      </w:r>
    </w:p>
    <w:p w14:paraId="72A3D3EC" w14:textId="77777777" w:rsidR="00B1638D" w:rsidRPr="00E23E68" w:rsidRDefault="00B1638D" w:rsidP="00B1638D">
      <w:pPr>
        <w:jc w:val="left"/>
        <w:rPr>
          <w:bCs/>
          <w:color w:val="000000"/>
          <w:sz w:val="22"/>
          <w:szCs w:val="22"/>
        </w:rPr>
      </w:pPr>
    </w:p>
    <w:p w14:paraId="6737D196" w14:textId="77777777" w:rsidR="00B1638D" w:rsidRPr="00E23E68" w:rsidRDefault="00B1638D" w:rsidP="00B1638D">
      <w:pPr>
        <w:jc w:val="left"/>
        <w:rPr>
          <w:color w:val="000000"/>
          <w:sz w:val="22"/>
          <w:szCs w:val="22"/>
        </w:rPr>
      </w:pPr>
      <w:r w:rsidRPr="00E23E68">
        <w:rPr>
          <w:b/>
          <w:bCs/>
          <w:color w:val="000000"/>
          <w:sz w:val="22"/>
          <w:szCs w:val="22"/>
        </w:rPr>
        <w:t>Your Children's Court matter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3969"/>
      </w:tblGrid>
      <w:tr w:rsidR="00F42ADD" w:rsidRPr="00E23E68" w14:paraId="37CCB4E0" w14:textId="77777777" w:rsidTr="00E23E68">
        <w:tc>
          <w:tcPr>
            <w:tcW w:w="4678" w:type="dxa"/>
            <w:shd w:val="clear" w:color="auto" w:fill="auto"/>
          </w:tcPr>
          <w:p w14:paraId="7F2DF562" w14:textId="362A8F2F" w:rsidR="00F42ADD" w:rsidRPr="00E23E68" w:rsidRDefault="00F42ADD" w:rsidP="00C03327">
            <w:pPr>
              <w:ind w:left="-113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A78C9E0" w14:textId="19C3D72B" w:rsidR="00F42ADD" w:rsidRPr="00F11CA0" w:rsidRDefault="00F42ADD" w:rsidP="00C03327">
            <w:pPr>
              <w:jc w:val="left"/>
              <w:rPr>
                <w:sz w:val="22"/>
                <w:szCs w:val="22"/>
              </w:rPr>
            </w:pPr>
            <w:r w:rsidRPr="00E23E68">
              <w:rPr>
                <w:b/>
                <w:sz w:val="22"/>
                <w:szCs w:val="22"/>
              </w:rPr>
              <w:t>Born on:</w:t>
            </w:r>
            <w:r w:rsidRPr="00E23E68">
              <w:rPr>
                <w:sz w:val="22"/>
                <w:szCs w:val="22"/>
              </w:rPr>
              <w:t xml:space="preserve"> </w:t>
            </w:r>
          </w:p>
        </w:tc>
      </w:tr>
    </w:tbl>
    <w:p w14:paraId="0D0B940D" w14:textId="77777777" w:rsidR="0079017B" w:rsidRPr="00E23E68" w:rsidRDefault="0079017B" w:rsidP="004A27C6">
      <w:pPr>
        <w:rPr>
          <w:sz w:val="22"/>
          <w:szCs w:val="22"/>
        </w:rPr>
      </w:pPr>
    </w:p>
    <w:p w14:paraId="02D2682E" w14:textId="63E7A9FB" w:rsidR="009F1D8A" w:rsidRPr="00E23E68" w:rsidRDefault="009F1D8A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>Your matter is back in</w:t>
      </w:r>
      <w:r w:rsidR="003B0F2B"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on</w:t>
      </w:r>
      <w:r w:rsidR="003B0F2B"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at</w:t>
      </w:r>
      <w:r w:rsidRPr="00E23E68">
        <w:rPr>
          <w:b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="003B0F2B" w:rsidRPr="00E23E68">
        <w:rPr>
          <w:color w:val="00B0F0"/>
          <w:sz w:val="22"/>
          <w:szCs w:val="22"/>
        </w:rPr>
        <w:t>]</w:t>
      </w:r>
      <w:r w:rsidR="003B0F2B" w:rsidRPr="00E23E68">
        <w:rPr>
          <w:sz w:val="22"/>
          <w:szCs w:val="22"/>
        </w:rPr>
        <w:t>.</w:t>
      </w:r>
      <w:r w:rsidRPr="00E23E68">
        <w:rPr>
          <w:sz w:val="22"/>
          <w:szCs w:val="22"/>
        </w:rPr>
        <w:t xml:space="preserve"> </w:t>
      </w:r>
      <w:r w:rsidRPr="00E23E68">
        <w:rPr>
          <w:b/>
          <w:sz w:val="22"/>
          <w:szCs w:val="22"/>
        </w:rPr>
        <w:t>You must attend Court on this date.</w:t>
      </w:r>
    </w:p>
    <w:p w14:paraId="0E27B00A" w14:textId="77777777" w:rsidR="009F1D8A" w:rsidRPr="00E23E68" w:rsidRDefault="009F1D8A" w:rsidP="0079017B">
      <w:pPr>
        <w:rPr>
          <w:sz w:val="22"/>
          <w:szCs w:val="22"/>
        </w:rPr>
      </w:pPr>
    </w:p>
    <w:p w14:paraId="1BE5FC7A" w14:textId="000DDFA4" w:rsidR="009F1D8A" w:rsidRPr="00E23E68" w:rsidRDefault="009F1D8A" w:rsidP="0079017B">
      <w:pPr>
        <w:rPr>
          <w:sz w:val="22"/>
          <w:szCs w:val="22"/>
        </w:rPr>
      </w:pPr>
      <w:bookmarkStart w:id="0" w:name="_Hlk18576024"/>
      <w:r w:rsidRPr="00E23E68">
        <w:rPr>
          <w:sz w:val="22"/>
          <w:szCs w:val="22"/>
        </w:rPr>
        <w:t>This letter is about your attendance at</w:t>
      </w:r>
      <w:r w:rsidR="003B0F2B"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on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.</w:t>
      </w:r>
      <w:bookmarkEnd w:id="0"/>
    </w:p>
    <w:p w14:paraId="60061E4C" w14:textId="77777777" w:rsidR="009F1D8A" w:rsidRPr="00E23E68" w:rsidRDefault="009F1D8A" w:rsidP="0079017B">
      <w:pPr>
        <w:rPr>
          <w:sz w:val="22"/>
          <w:szCs w:val="22"/>
        </w:rPr>
      </w:pPr>
    </w:p>
    <w:p w14:paraId="0151A3E5" w14:textId="77777777" w:rsidR="004A27C6" w:rsidRPr="00E23E68" w:rsidRDefault="004A27C6" w:rsidP="0079017B">
      <w:pPr>
        <w:rPr>
          <w:sz w:val="22"/>
          <w:szCs w:val="22"/>
        </w:rPr>
      </w:pPr>
      <w:r w:rsidRPr="00E23E68">
        <w:rPr>
          <w:b/>
          <w:sz w:val="22"/>
          <w:szCs w:val="22"/>
        </w:rPr>
        <w:t>What Happened in Court</w:t>
      </w:r>
    </w:p>
    <w:p w14:paraId="44EAFD9C" w14:textId="77777777" w:rsidR="004A27C6" w:rsidRPr="00E23E68" w:rsidRDefault="004A27C6" w:rsidP="0079017B">
      <w:pPr>
        <w:rPr>
          <w:sz w:val="22"/>
          <w:szCs w:val="22"/>
        </w:rPr>
      </w:pPr>
    </w:p>
    <w:p w14:paraId="2D14F7AE" w14:textId="77777777" w:rsidR="009E772E" w:rsidRDefault="004A27C6" w:rsidP="0079017B">
      <w:pPr>
        <w:rPr>
          <w:sz w:val="22"/>
          <w:szCs w:val="22"/>
        </w:rPr>
      </w:pPr>
      <w:bookmarkStart w:id="1" w:name="_Hlk18402625"/>
      <w:r w:rsidRPr="00E23E68">
        <w:rPr>
          <w:sz w:val="22"/>
          <w:szCs w:val="22"/>
        </w:rPr>
        <w:t xml:space="preserve">Your matter was listed before Magistrate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.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 appeared for Community Services,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appeared for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, and</w:t>
      </w:r>
    </w:p>
    <w:p w14:paraId="677414EE" w14:textId="77777777" w:rsidR="009E772E" w:rsidRDefault="004A27C6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appeared as the Independent Legal Representative “ILR” for</w:t>
      </w:r>
    </w:p>
    <w:p w14:paraId="5FA2515F" w14:textId="495EE976" w:rsidR="004A27C6" w:rsidRPr="00E23E68" w:rsidRDefault="009E772E" w:rsidP="0079017B">
      <w:pPr>
        <w:rPr>
          <w:sz w:val="22"/>
          <w:szCs w:val="22"/>
        </w:rPr>
      </w:pPr>
      <w:bookmarkStart w:id="2" w:name="_Hlk18403277"/>
      <w:r>
        <w:rPr>
          <w:color w:val="000000"/>
          <w:sz w:val="22"/>
          <w:szCs w:val="22"/>
        </w:rPr>
        <w:t xml:space="preserve">                                 </w:t>
      </w:r>
      <w:r w:rsidR="004A27C6" w:rsidRPr="00E23E68">
        <w:rPr>
          <w:sz w:val="22"/>
          <w:szCs w:val="22"/>
        </w:rPr>
        <w:t xml:space="preserve"> </w:t>
      </w:r>
      <w:bookmarkEnd w:id="2"/>
      <w:r w:rsidR="004A27C6" w:rsidRPr="00E23E68">
        <w:rPr>
          <w:sz w:val="22"/>
          <w:szCs w:val="22"/>
        </w:rPr>
        <w:t>(</w:t>
      </w:r>
      <w:r w:rsidR="0079017B" w:rsidRPr="00E23E68">
        <w:rPr>
          <w:sz w:val="22"/>
          <w:szCs w:val="22"/>
        </w:rPr>
        <w:t>t</w:t>
      </w:r>
      <w:r w:rsidR="004A27C6" w:rsidRPr="00E23E68">
        <w:rPr>
          <w:sz w:val="22"/>
          <w:szCs w:val="22"/>
        </w:rPr>
        <w:t>he ILR represents the children’s best interests).</w:t>
      </w:r>
    </w:p>
    <w:bookmarkEnd w:id="1"/>
    <w:p w14:paraId="4B94D5A5" w14:textId="77777777" w:rsidR="007D795F" w:rsidRPr="00E23E68" w:rsidRDefault="007D795F" w:rsidP="0079017B">
      <w:pPr>
        <w:rPr>
          <w:color w:val="000000"/>
          <w:sz w:val="22"/>
          <w:szCs w:val="22"/>
        </w:rPr>
      </w:pPr>
    </w:p>
    <w:p w14:paraId="17F7EF86" w14:textId="77777777" w:rsidR="009E772E" w:rsidRDefault="188324D9" w:rsidP="188324D9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>As you know Community Services filed a Care Plan for</w:t>
      </w:r>
      <w:r w:rsidR="003B0F2B" w:rsidRPr="00E23E68">
        <w:rPr>
          <w:color w:val="000000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color w:val="000000"/>
          <w:sz w:val="22"/>
          <w:szCs w:val="22"/>
        </w:rPr>
        <w:t>on</w:t>
      </w:r>
    </w:p>
    <w:p w14:paraId="758558BF" w14:textId="35E7C832" w:rsidR="00F57F06" w:rsidRPr="00E23E68" w:rsidRDefault="188324D9" w:rsidP="188324D9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.</w:t>
      </w:r>
      <w:bookmarkStart w:id="3" w:name="_Hlk18403227"/>
      <w:bookmarkStart w:id="4" w:name="_Hlk18403238"/>
      <w:bookmarkEnd w:id="3"/>
      <w:bookmarkEnd w:id="4"/>
    </w:p>
    <w:p w14:paraId="3DEEC669" w14:textId="77777777" w:rsidR="00C967DF" w:rsidRPr="00E23E68" w:rsidRDefault="00C967DF" w:rsidP="0079017B">
      <w:pPr>
        <w:rPr>
          <w:color w:val="000000"/>
          <w:sz w:val="22"/>
          <w:szCs w:val="22"/>
        </w:rPr>
      </w:pPr>
    </w:p>
    <w:p w14:paraId="3A9A7874" w14:textId="6033A156" w:rsidR="00C967DF" w:rsidRPr="00E23E68" w:rsidRDefault="004A27C6" w:rsidP="0079017B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>I gave you a copy of the Care Plan</w:t>
      </w:r>
      <w:r w:rsidR="009E772E">
        <w:rPr>
          <w:color w:val="000000"/>
          <w:sz w:val="22"/>
          <w:szCs w:val="22"/>
        </w:rPr>
        <w:t>/s</w:t>
      </w:r>
      <w:r w:rsidRPr="00E23E68">
        <w:rPr>
          <w:color w:val="000000"/>
          <w:sz w:val="22"/>
          <w:szCs w:val="22"/>
        </w:rPr>
        <w:t xml:space="preserve"> at Court. </w:t>
      </w:r>
      <w:r w:rsidR="002B1654" w:rsidRPr="00E23E68">
        <w:rPr>
          <w:color w:val="000000"/>
          <w:sz w:val="22"/>
          <w:szCs w:val="22"/>
        </w:rPr>
        <w:t>I asked the Court for</w:t>
      </w:r>
      <w:r w:rsidR="00C967DF" w:rsidRPr="00E23E68">
        <w:rPr>
          <w:color w:val="000000"/>
          <w:sz w:val="22"/>
          <w:szCs w:val="22"/>
        </w:rPr>
        <w:t xml:space="preserve"> so</w:t>
      </w:r>
      <w:r w:rsidR="00CB1E99" w:rsidRPr="00E23E68">
        <w:rPr>
          <w:color w:val="000000"/>
          <w:sz w:val="22"/>
          <w:szCs w:val="22"/>
        </w:rPr>
        <w:t>me</w:t>
      </w:r>
      <w:r w:rsidR="002B1654" w:rsidRPr="00E23E68">
        <w:rPr>
          <w:color w:val="000000"/>
          <w:sz w:val="22"/>
          <w:szCs w:val="22"/>
        </w:rPr>
        <w:t xml:space="preserve"> more time so</w:t>
      </w:r>
      <w:r w:rsidR="00C967DF" w:rsidRPr="00E23E68">
        <w:rPr>
          <w:color w:val="000000"/>
          <w:sz w:val="22"/>
          <w:szCs w:val="22"/>
        </w:rPr>
        <w:t xml:space="preserve"> that we could </w:t>
      </w:r>
      <w:r w:rsidR="002B1654" w:rsidRPr="00E23E68">
        <w:rPr>
          <w:color w:val="000000"/>
          <w:sz w:val="22"/>
          <w:szCs w:val="22"/>
        </w:rPr>
        <w:t>go through the Care Plan together.</w:t>
      </w:r>
    </w:p>
    <w:p w14:paraId="3656B9AB" w14:textId="77777777" w:rsidR="00C967DF" w:rsidRPr="00E23E68" w:rsidRDefault="00C967DF" w:rsidP="0079017B">
      <w:pPr>
        <w:rPr>
          <w:color w:val="000000"/>
          <w:sz w:val="22"/>
          <w:szCs w:val="22"/>
        </w:rPr>
      </w:pPr>
    </w:p>
    <w:p w14:paraId="5B854492" w14:textId="34659798" w:rsidR="004A27C6" w:rsidRPr="00E23E68" w:rsidRDefault="004A27C6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Magistrate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made the following directions/orders:</w:t>
      </w:r>
    </w:p>
    <w:p w14:paraId="45FB0818" w14:textId="77777777" w:rsidR="004A27C6" w:rsidRPr="00E23E68" w:rsidRDefault="004A27C6" w:rsidP="0079017B">
      <w:pPr>
        <w:rPr>
          <w:sz w:val="22"/>
          <w:szCs w:val="22"/>
        </w:rPr>
      </w:pPr>
    </w:p>
    <w:p w14:paraId="700E94E9" w14:textId="67595815" w:rsidR="009E772E" w:rsidRDefault="009E772E" w:rsidP="007901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</w:t>
      </w:r>
    </w:p>
    <w:p w14:paraId="6994FDD6" w14:textId="77777777" w:rsidR="009E772E" w:rsidRPr="00E23E68" w:rsidRDefault="009E772E" w:rsidP="0079017B">
      <w:pPr>
        <w:rPr>
          <w:sz w:val="22"/>
          <w:szCs w:val="22"/>
          <w:lang w:val="en-US"/>
        </w:rPr>
      </w:pPr>
    </w:p>
    <w:p w14:paraId="656EC945" w14:textId="77777777" w:rsidR="00C967DF" w:rsidRPr="00E23E68" w:rsidRDefault="00C967DF" w:rsidP="0079017B">
      <w:pPr>
        <w:rPr>
          <w:sz w:val="22"/>
          <w:szCs w:val="22"/>
          <w:lang w:val="en-US"/>
        </w:rPr>
      </w:pPr>
      <w:r w:rsidRPr="00E23E68">
        <w:rPr>
          <w:b/>
          <w:sz w:val="22"/>
          <w:szCs w:val="22"/>
          <w:lang w:val="en-US"/>
        </w:rPr>
        <w:t>The Care Plan</w:t>
      </w:r>
    </w:p>
    <w:p w14:paraId="53128261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75AE24D3" w14:textId="77777777" w:rsidR="002B1654" w:rsidRPr="00E23E68" w:rsidRDefault="002B1654" w:rsidP="0079017B">
      <w:pPr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The next step is for the Court to decide the following:</w:t>
      </w:r>
    </w:p>
    <w:p w14:paraId="62486C05" w14:textId="77777777" w:rsidR="002B1654" w:rsidRPr="00E23E68" w:rsidRDefault="002B1654" w:rsidP="0079017B">
      <w:pPr>
        <w:rPr>
          <w:rFonts w:eastAsia="Calibri"/>
          <w:sz w:val="22"/>
          <w:szCs w:val="22"/>
        </w:rPr>
      </w:pPr>
    </w:p>
    <w:p w14:paraId="09E730EF" w14:textId="77777777" w:rsidR="002B1654" w:rsidRPr="00E23E68" w:rsidRDefault="002B1654" w:rsidP="003B0F2B">
      <w:pPr>
        <w:numPr>
          <w:ilvl w:val="0"/>
          <w:numId w:val="5"/>
        </w:numPr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Whether the children should come back into your care or not. This is called ‘restoration’;</w:t>
      </w:r>
    </w:p>
    <w:p w14:paraId="4101652C" w14:textId="77777777" w:rsidR="0079017B" w:rsidRPr="00E23E68" w:rsidRDefault="0079017B" w:rsidP="003B0F2B">
      <w:pPr>
        <w:ind w:left="426" w:hanging="426"/>
        <w:rPr>
          <w:rFonts w:eastAsia="Calibri"/>
          <w:sz w:val="22"/>
          <w:szCs w:val="22"/>
        </w:rPr>
      </w:pPr>
    </w:p>
    <w:p w14:paraId="79B682D2" w14:textId="77777777" w:rsidR="002B1654" w:rsidRPr="00E23E68" w:rsidRDefault="002B1654" w:rsidP="003B0F2B">
      <w:pPr>
        <w:numPr>
          <w:ilvl w:val="0"/>
          <w:numId w:val="5"/>
        </w:numPr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Whether Community Services have made the right arrangements for the children</w:t>
      </w:r>
      <w:r w:rsidR="004A27C6" w:rsidRPr="00E23E68">
        <w:rPr>
          <w:rFonts w:eastAsia="Calibri"/>
          <w:sz w:val="22"/>
          <w:szCs w:val="22"/>
        </w:rPr>
        <w:t xml:space="preserve">. For example, </w:t>
      </w:r>
      <w:r w:rsidRPr="00E23E68">
        <w:rPr>
          <w:rFonts w:eastAsia="Calibri"/>
          <w:sz w:val="22"/>
          <w:szCs w:val="22"/>
        </w:rPr>
        <w:t>who they will live with, how much contact they will have</w:t>
      </w:r>
      <w:r w:rsidR="009F1D8A" w:rsidRPr="00E23E68">
        <w:rPr>
          <w:rFonts w:eastAsia="Calibri"/>
          <w:sz w:val="22"/>
          <w:szCs w:val="22"/>
        </w:rPr>
        <w:t xml:space="preserve"> with you and other family members</w:t>
      </w:r>
      <w:r w:rsidRPr="00E23E68">
        <w:rPr>
          <w:rFonts w:eastAsia="Calibri"/>
          <w:sz w:val="22"/>
          <w:szCs w:val="22"/>
        </w:rPr>
        <w:t>, how they will learn about their culture. This is called ‘permanency planning’.</w:t>
      </w:r>
    </w:p>
    <w:p w14:paraId="4B99056E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43524A05" w14:textId="4EDBE8AD" w:rsidR="002B1654" w:rsidRPr="00E23E68" w:rsidRDefault="002B1654" w:rsidP="0079017B">
      <w:pPr>
        <w:rPr>
          <w:rFonts w:eastAsia="Calibri"/>
          <w:sz w:val="22"/>
          <w:szCs w:val="22"/>
        </w:rPr>
      </w:pPr>
      <w:r w:rsidRPr="00E23E68">
        <w:rPr>
          <w:sz w:val="22"/>
          <w:szCs w:val="22"/>
        </w:rPr>
        <w:t>Community Services have said in their Care Plan</w:t>
      </w:r>
      <w:r w:rsidR="004A27C6" w:rsidRPr="00E23E68">
        <w:rPr>
          <w:sz w:val="22"/>
          <w:szCs w:val="22"/>
        </w:rPr>
        <w:t>/s</w:t>
      </w:r>
      <w:r w:rsidRPr="00E23E68">
        <w:rPr>
          <w:sz w:val="22"/>
          <w:szCs w:val="22"/>
        </w:rPr>
        <w:t xml:space="preserve"> that they think they should keep making decisions for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until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turn 18</w:t>
      </w:r>
      <w:r w:rsidRPr="00E23E68">
        <w:rPr>
          <w:rFonts w:eastAsia="Calibri"/>
          <w:sz w:val="22"/>
          <w:szCs w:val="22"/>
        </w:rPr>
        <w:t>.</w:t>
      </w:r>
    </w:p>
    <w:p w14:paraId="1299C43A" w14:textId="77777777" w:rsidR="009F1D8A" w:rsidRPr="00E23E68" w:rsidRDefault="009F1D8A" w:rsidP="0079017B">
      <w:pPr>
        <w:rPr>
          <w:sz w:val="22"/>
          <w:szCs w:val="22"/>
        </w:rPr>
      </w:pPr>
    </w:p>
    <w:p w14:paraId="179DEEBE" w14:textId="525DBA3D" w:rsidR="00F57F06" w:rsidRPr="00E23E68" w:rsidRDefault="00C174DB" w:rsidP="0079017B">
      <w:pPr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lastRenderedPageBreak/>
        <w:t xml:space="preserve">This </w:t>
      </w:r>
      <w:r w:rsidR="009F1D8A" w:rsidRPr="00E23E68">
        <w:rPr>
          <w:rFonts w:eastAsia="Calibri"/>
          <w:sz w:val="22"/>
          <w:szCs w:val="22"/>
        </w:rPr>
        <w:t xml:space="preserve">will </w:t>
      </w:r>
      <w:r w:rsidRPr="00E23E68">
        <w:rPr>
          <w:rFonts w:eastAsia="Calibri"/>
          <w:sz w:val="22"/>
          <w:szCs w:val="22"/>
        </w:rPr>
        <w:t xml:space="preserve">mean that all decisions about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long</w:t>
      </w:r>
      <w:r w:rsidR="0079017B" w:rsidRPr="00E23E68">
        <w:rPr>
          <w:rFonts w:eastAsia="Calibri"/>
          <w:sz w:val="22"/>
          <w:szCs w:val="22"/>
        </w:rPr>
        <w:t xml:space="preserve"> </w:t>
      </w:r>
      <w:r w:rsidRPr="00E23E68">
        <w:rPr>
          <w:rFonts w:eastAsia="Calibri"/>
          <w:sz w:val="22"/>
          <w:szCs w:val="22"/>
        </w:rPr>
        <w:t xml:space="preserve">term care, welfare and development </w:t>
      </w:r>
      <w:r w:rsidR="009B5B29" w:rsidRPr="00E23E68">
        <w:rPr>
          <w:rFonts w:eastAsia="Calibri"/>
          <w:sz w:val="22"/>
          <w:szCs w:val="22"/>
        </w:rPr>
        <w:t>are</w:t>
      </w:r>
      <w:r w:rsidRPr="00E23E68">
        <w:rPr>
          <w:rFonts w:eastAsia="Calibri"/>
          <w:sz w:val="22"/>
          <w:szCs w:val="22"/>
        </w:rPr>
        <w:t xml:space="preserve"> be </w:t>
      </w:r>
      <w:r w:rsidR="004A27C6" w:rsidRPr="00E23E68">
        <w:rPr>
          <w:rFonts w:eastAsia="Calibri"/>
          <w:sz w:val="22"/>
          <w:szCs w:val="22"/>
        </w:rPr>
        <w:t>made by</w:t>
      </w:r>
      <w:r w:rsidRPr="00E23E68">
        <w:rPr>
          <w:rFonts w:eastAsia="Calibri"/>
          <w:sz w:val="22"/>
          <w:szCs w:val="22"/>
        </w:rPr>
        <w:t xml:space="preserve"> Community Services until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="004A27C6" w:rsidRPr="00E23E68">
        <w:rPr>
          <w:color w:val="000000"/>
          <w:sz w:val="22"/>
          <w:szCs w:val="22"/>
        </w:rPr>
        <w:t>turn</w:t>
      </w:r>
      <w:r w:rsidRPr="00E23E68">
        <w:rPr>
          <w:rFonts w:eastAsia="Calibri"/>
          <w:sz w:val="22"/>
          <w:szCs w:val="22"/>
        </w:rPr>
        <w:t xml:space="preserve"> 18</w:t>
      </w:r>
      <w:r w:rsidR="004A27C6" w:rsidRPr="00E23E68">
        <w:rPr>
          <w:rFonts w:eastAsia="Calibri"/>
          <w:sz w:val="22"/>
          <w:szCs w:val="22"/>
        </w:rPr>
        <w:t>.</w:t>
      </w:r>
      <w:r w:rsidRPr="00E23E68">
        <w:rPr>
          <w:rFonts w:eastAsia="Calibri"/>
          <w:sz w:val="22"/>
          <w:szCs w:val="22"/>
        </w:rPr>
        <w:t xml:space="preserve"> This includes decisions about where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 xml:space="preserve">, what time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 xml:space="preserve">spends with you and with other persons, as well as decisions about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education and medical treatment.</w:t>
      </w:r>
    </w:p>
    <w:p w14:paraId="4DDBEF00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0DD51D09" w14:textId="79408A64" w:rsidR="00F57F06" w:rsidRPr="00E23E68" w:rsidRDefault="00C174DB" w:rsidP="0079017B">
      <w:pPr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 xml:space="preserve">The Care Plan proposes that you have supervised contact with </w:t>
      </w:r>
      <w:r w:rsidR="009E772E">
        <w:rPr>
          <w:color w:val="000000"/>
          <w:sz w:val="22"/>
          <w:szCs w:val="22"/>
        </w:rPr>
        <w:t xml:space="preserve">                                   </w:t>
      </w:r>
      <w:r w:rsidRPr="00E23E68">
        <w:rPr>
          <w:rFonts w:eastAsia="Calibri"/>
          <w:sz w:val="22"/>
          <w:szCs w:val="22"/>
        </w:rPr>
        <w:t xml:space="preserve"> times each year, for</w:t>
      </w:r>
      <w:r w:rsidR="009B5B29" w:rsidRPr="00E23E68">
        <w:rPr>
          <w:rFonts w:eastAsia="Calibri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hours</w:t>
      </w:r>
      <w:r w:rsidR="00A85D9F" w:rsidRPr="00E23E68">
        <w:rPr>
          <w:rFonts w:eastAsia="Calibri"/>
          <w:sz w:val="22"/>
          <w:szCs w:val="22"/>
        </w:rPr>
        <w:t>.</w:t>
      </w:r>
    </w:p>
    <w:p w14:paraId="3461D779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7B54E07D" w14:textId="77777777" w:rsidR="00C967DF" w:rsidRPr="00E23E68" w:rsidRDefault="00C967DF" w:rsidP="0079017B">
      <w:pPr>
        <w:rPr>
          <w:sz w:val="22"/>
          <w:szCs w:val="22"/>
        </w:rPr>
      </w:pPr>
      <w:r w:rsidRPr="00E23E68">
        <w:rPr>
          <w:b/>
          <w:sz w:val="22"/>
          <w:szCs w:val="22"/>
        </w:rPr>
        <w:t>Reali</w:t>
      </w:r>
      <w:r w:rsidR="002F3A40" w:rsidRPr="00E23E68">
        <w:rPr>
          <w:b/>
          <w:sz w:val="22"/>
          <w:szCs w:val="22"/>
        </w:rPr>
        <w:t>stic Possibility of Restoration</w:t>
      </w:r>
    </w:p>
    <w:p w14:paraId="3CF2D8B6" w14:textId="77777777" w:rsidR="00C967DF" w:rsidRPr="00E23E68" w:rsidRDefault="00C967DF" w:rsidP="0079017B">
      <w:pPr>
        <w:rPr>
          <w:sz w:val="22"/>
          <w:szCs w:val="22"/>
        </w:rPr>
      </w:pPr>
    </w:p>
    <w:p w14:paraId="3E802DCB" w14:textId="77777777" w:rsidR="009E772E" w:rsidRDefault="009B5B29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When </w:t>
      </w:r>
      <w:r w:rsidR="002B1654" w:rsidRPr="00E23E68">
        <w:rPr>
          <w:sz w:val="22"/>
          <w:szCs w:val="22"/>
        </w:rPr>
        <w:t>the Cour</w:t>
      </w:r>
      <w:r w:rsidRPr="00E23E68">
        <w:rPr>
          <w:sz w:val="22"/>
          <w:szCs w:val="22"/>
        </w:rPr>
        <w:t xml:space="preserve">t considers returning </w:t>
      </w:r>
      <w:r w:rsidR="002B1654" w:rsidRPr="00E23E68">
        <w:rPr>
          <w:sz w:val="22"/>
          <w:szCs w:val="22"/>
        </w:rPr>
        <w:t>the children to your care</w:t>
      </w:r>
      <w:r w:rsidR="00A85D9F" w:rsidRPr="00E23E68">
        <w:rPr>
          <w:sz w:val="22"/>
          <w:szCs w:val="22"/>
        </w:rPr>
        <w:t>,</w:t>
      </w:r>
      <w:r w:rsidR="002B1654" w:rsidRPr="00E23E68">
        <w:rPr>
          <w:sz w:val="22"/>
          <w:szCs w:val="22"/>
        </w:rPr>
        <w:t xml:space="preserve"> it </w:t>
      </w:r>
      <w:r w:rsidR="00A85D9F" w:rsidRPr="00E23E68">
        <w:rPr>
          <w:sz w:val="22"/>
          <w:szCs w:val="22"/>
        </w:rPr>
        <w:t xml:space="preserve">must </w:t>
      </w:r>
      <w:r w:rsidRPr="00E23E68">
        <w:rPr>
          <w:sz w:val="22"/>
          <w:szCs w:val="22"/>
        </w:rPr>
        <w:t>think about</w:t>
      </w:r>
    </w:p>
    <w:p w14:paraId="3A763C80" w14:textId="77777777" w:rsidR="009E772E" w:rsidRDefault="009B5B29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’s </w:t>
      </w:r>
      <w:r w:rsidR="00246654" w:rsidRPr="00E23E68">
        <w:rPr>
          <w:sz w:val="22"/>
          <w:szCs w:val="22"/>
        </w:rPr>
        <w:t>circumstances</w:t>
      </w:r>
      <w:r w:rsidRPr="00E23E68">
        <w:rPr>
          <w:sz w:val="22"/>
          <w:szCs w:val="22"/>
        </w:rPr>
        <w:t xml:space="preserve">. The Court must also think about the </w:t>
      </w:r>
      <w:r w:rsidR="00246654" w:rsidRPr="00E23E68">
        <w:rPr>
          <w:sz w:val="22"/>
          <w:szCs w:val="22"/>
        </w:rPr>
        <w:t xml:space="preserve">evidence that you </w:t>
      </w:r>
      <w:r w:rsidRPr="00E23E68">
        <w:rPr>
          <w:sz w:val="22"/>
          <w:szCs w:val="22"/>
        </w:rPr>
        <w:t xml:space="preserve">can provide to show that you will be able to </w:t>
      </w:r>
      <w:r w:rsidR="00A85D9F" w:rsidRPr="00E23E68">
        <w:rPr>
          <w:sz w:val="22"/>
          <w:szCs w:val="22"/>
        </w:rPr>
        <w:t>address the</w:t>
      </w:r>
      <w:r w:rsidR="00246654" w:rsidRPr="00E23E68">
        <w:rPr>
          <w:sz w:val="22"/>
          <w:szCs w:val="22"/>
        </w:rPr>
        <w:t xml:space="preserve"> issues </w:t>
      </w:r>
      <w:r w:rsidR="00A85D9F" w:rsidRPr="00E23E68">
        <w:rPr>
          <w:sz w:val="22"/>
          <w:szCs w:val="22"/>
        </w:rPr>
        <w:t>that led to</w:t>
      </w:r>
    </w:p>
    <w:p w14:paraId="7D997C68" w14:textId="002C3191" w:rsidR="009B5B29" w:rsidRPr="00E23E68" w:rsidRDefault="00A85D9F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being placed into care</w:t>
      </w:r>
      <w:r w:rsidR="009B5B29" w:rsidRPr="00E23E68">
        <w:rPr>
          <w:sz w:val="22"/>
          <w:szCs w:val="22"/>
        </w:rPr>
        <w:t>,</w:t>
      </w:r>
      <w:r w:rsidRPr="00E23E68">
        <w:rPr>
          <w:sz w:val="22"/>
          <w:szCs w:val="22"/>
        </w:rPr>
        <w:t xml:space="preserve"> </w:t>
      </w:r>
      <w:r w:rsidR="00246654" w:rsidRPr="00E23E68">
        <w:rPr>
          <w:sz w:val="22"/>
          <w:szCs w:val="22"/>
        </w:rPr>
        <w:t>within a reasonable period of time.</w:t>
      </w:r>
    </w:p>
    <w:p w14:paraId="0FB78278" w14:textId="77777777" w:rsidR="009B5B29" w:rsidRPr="00E23E68" w:rsidRDefault="009B5B29" w:rsidP="0079017B">
      <w:pPr>
        <w:rPr>
          <w:sz w:val="22"/>
          <w:szCs w:val="22"/>
        </w:rPr>
      </w:pPr>
    </w:p>
    <w:p w14:paraId="241141EB" w14:textId="43F905D7" w:rsidR="00246654" w:rsidRPr="00E23E68" w:rsidRDefault="00246654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If the Court thinks that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 xml:space="preserve">returning </w:t>
      </w:r>
      <w:r w:rsidR="009B5B29" w:rsidRPr="00E23E68">
        <w:rPr>
          <w:sz w:val="22"/>
          <w:szCs w:val="22"/>
        </w:rPr>
        <w:t xml:space="preserve">to live with you </w:t>
      </w:r>
      <w:r w:rsidRPr="00E23E68">
        <w:rPr>
          <w:sz w:val="22"/>
          <w:szCs w:val="22"/>
        </w:rPr>
        <w:t xml:space="preserve">would </w:t>
      </w:r>
      <w:r w:rsidR="00A85D9F" w:rsidRPr="00E23E68">
        <w:rPr>
          <w:sz w:val="22"/>
          <w:szCs w:val="22"/>
        </w:rPr>
        <w:t xml:space="preserve">place them </w:t>
      </w:r>
      <w:r w:rsidRPr="00E23E68">
        <w:rPr>
          <w:sz w:val="22"/>
          <w:szCs w:val="22"/>
        </w:rPr>
        <w:t>at an unacceptable risk</w:t>
      </w:r>
      <w:r w:rsidR="008874C4" w:rsidRPr="00E23E68">
        <w:rPr>
          <w:sz w:val="22"/>
          <w:szCs w:val="22"/>
        </w:rPr>
        <w:t>,</w:t>
      </w:r>
      <w:r w:rsidRPr="00E23E68">
        <w:rPr>
          <w:sz w:val="22"/>
          <w:szCs w:val="22"/>
        </w:rPr>
        <w:t xml:space="preserve"> then the Court will decide that they can</w:t>
      </w:r>
      <w:r w:rsidR="00A85D9F" w:rsidRPr="00E23E68">
        <w:rPr>
          <w:sz w:val="22"/>
          <w:szCs w:val="22"/>
        </w:rPr>
        <w:t>not return</w:t>
      </w:r>
      <w:r w:rsidR="009B5B29" w:rsidRPr="00E23E68">
        <w:rPr>
          <w:sz w:val="22"/>
          <w:szCs w:val="22"/>
        </w:rPr>
        <w:t xml:space="preserve"> to live with you</w:t>
      </w:r>
      <w:r w:rsidRPr="00E23E68">
        <w:rPr>
          <w:sz w:val="22"/>
          <w:szCs w:val="22"/>
        </w:rPr>
        <w:t xml:space="preserve">. </w:t>
      </w:r>
      <w:r w:rsidR="00A85D9F" w:rsidRPr="00E23E68">
        <w:rPr>
          <w:sz w:val="22"/>
          <w:szCs w:val="22"/>
        </w:rPr>
        <w:t>The safety, welfare and wellbeing of the children is most important to the Court.</w:t>
      </w:r>
    </w:p>
    <w:p w14:paraId="1FC39945" w14:textId="77777777" w:rsidR="002B1654" w:rsidRPr="00E23E68" w:rsidRDefault="002B1654" w:rsidP="0079017B">
      <w:pPr>
        <w:rPr>
          <w:sz w:val="22"/>
          <w:szCs w:val="22"/>
        </w:rPr>
      </w:pPr>
    </w:p>
    <w:p w14:paraId="68144531" w14:textId="77777777" w:rsidR="00C967DF" w:rsidRPr="00E23E68" w:rsidRDefault="009B5B29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I told you that </w:t>
      </w:r>
      <w:r w:rsidR="00246654" w:rsidRPr="00E23E68">
        <w:rPr>
          <w:sz w:val="22"/>
          <w:szCs w:val="22"/>
        </w:rPr>
        <w:t xml:space="preserve">you have started to do some positive things to </w:t>
      </w:r>
      <w:r w:rsidR="00FA0B9C" w:rsidRPr="00E23E68">
        <w:rPr>
          <w:sz w:val="22"/>
          <w:szCs w:val="22"/>
        </w:rPr>
        <w:t xml:space="preserve">work </w:t>
      </w:r>
      <w:r w:rsidR="00246654" w:rsidRPr="00E23E68">
        <w:rPr>
          <w:sz w:val="22"/>
          <w:szCs w:val="22"/>
        </w:rPr>
        <w:t xml:space="preserve">on the </w:t>
      </w:r>
      <w:r w:rsidR="00FA0B9C" w:rsidRPr="00E23E68">
        <w:rPr>
          <w:sz w:val="22"/>
          <w:szCs w:val="22"/>
        </w:rPr>
        <w:t>issues</w:t>
      </w:r>
      <w:r w:rsidR="00246654" w:rsidRPr="00E23E68">
        <w:rPr>
          <w:sz w:val="22"/>
          <w:szCs w:val="22"/>
        </w:rPr>
        <w:t xml:space="preserve"> that led the children to being removed. You still need to do the following:</w:t>
      </w:r>
    </w:p>
    <w:p w14:paraId="0562CB0E" w14:textId="77777777" w:rsidR="00246654" w:rsidRPr="00E23E68" w:rsidRDefault="00246654" w:rsidP="0079017B">
      <w:pPr>
        <w:rPr>
          <w:sz w:val="22"/>
          <w:szCs w:val="22"/>
        </w:rPr>
      </w:pPr>
    </w:p>
    <w:p w14:paraId="680C8E05" w14:textId="0DDE0337" w:rsidR="00282D85" w:rsidRPr="00E23E68" w:rsidRDefault="00282D85" w:rsidP="003B0F2B">
      <w:pPr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bookmarkStart w:id="5" w:name="_Hlk17974855"/>
    </w:p>
    <w:p w14:paraId="7C8A16E8" w14:textId="57DBC025" w:rsidR="00282D85" w:rsidRPr="00E23E68" w:rsidRDefault="00282D85" w:rsidP="003B0F2B">
      <w:pPr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</w:p>
    <w:bookmarkEnd w:id="5"/>
    <w:p w14:paraId="34CE0A41" w14:textId="77777777" w:rsidR="00246654" w:rsidRPr="00E23E68" w:rsidRDefault="00246654" w:rsidP="0079017B">
      <w:pPr>
        <w:rPr>
          <w:rFonts w:eastAsia="Calibri"/>
          <w:sz w:val="22"/>
          <w:szCs w:val="22"/>
        </w:rPr>
      </w:pPr>
    </w:p>
    <w:p w14:paraId="4FEA1E4F" w14:textId="564A1BF4" w:rsidR="00246654" w:rsidRPr="00E23E68" w:rsidRDefault="00F3770D" w:rsidP="0079017B">
      <w:pPr>
        <w:rPr>
          <w:rFonts w:eastAsia="Calibri"/>
          <w:sz w:val="22"/>
          <w:szCs w:val="22"/>
        </w:rPr>
      </w:pPr>
      <w:r w:rsidRPr="00E23E68">
        <w:rPr>
          <w:color w:val="000000"/>
          <w:sz w:val="22"/>
          <w:szCs w:val="22"/>
        </w:rPr>
        <w:t xml:space="preserve">I told you that </w:t>
      </w:r>
      <w:r w:rsidRPr="00E23E68">
        <w:rPr>
          <w:rFonts w:eastAsia="Calibri"/>
          <w:sz w:val="22"/>
          <w:szCs w:val="22"/>
        </w:rPr>
        <w:t xml:space="preserve">based on the things you have done so </w:t>
      </w:r>
      <w:proofErr w:type="gramStart"/>
      <w:r w:rsidRPr="00E23E68">
        <w:rPr>
          <w:rFonts w:eastAsia="Calibri"/>
          <w:sz w:val="22"/>
          <w:szCs w:val="22"/>
        </w:rPr>
        <w:t>far,</w:t>
      </w:r>
      <w:proofErr w:type="gramEnd"/>
      <w:r w:rsidRPr="00E23E68">
        <w:rPr>
          <w:color w:val="000000"/>
          <w:sz w:val="22"/>
          <w:szCs w:val="22"/>
        </w:rPr>
        <w:t xml:space="preserve"> i</w:t>
      </w:r>
      <w:r w:rsidR="00246654" w:rsidRPr="00E23E68">
        <w:rPr>
          <w:rFonts w:eastAsia="Calibri"/>
          <w:sz w:val="22"/>
          <w:szCs w:val="22"/>
        </w:rPr>
        <w:t>t is</w:t>
      </w:r>
      <w:r w:rsidRPr="00E23E68">
        <w:rPr>
          <w:rFonts w:eastAsia="Calibri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="00FA0B9C" w:rsidRPr="00E23E68">
        <w:rPr>
          <w:rFonts w:eastAsia="Calibri"/>
          <w:sz w:val="22"/>
          <w:szCs w:val="22"/>
        </w:rPr>
        <w:t xml:space="preserve">that </w:t>
      </w:r>
      <w:r w:rsidR="00246654" w:rsidRPr="00E23E68">
        <w:rPr>
          <w:rFonts w:eastAsia="Calibri"/>
          <w:sz w:val="22"/>
          <w:szCs w:val="22"/>
        </w:rPr>
        <w:t xml:space="preserve">that the Court will think it is safe for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="00246654" w:rsidRPr="00E23E68">
        <w:rPr>
          <w:rFonts w:eastAsia="Calibri"/>
          <w:sz w:val="22"/>
          <w:szCs w:val="22"/>
        </w:rPr>
        <w:t>to come home.</w:t>
      </w:r>
    </w:p>
    <w:p w14:paraId="62EBF3C5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55300736" w14:textId="77777777" w:rsidR="00C967DF" w:rsidRPr="00E23E68" w:rsidRDefault="00246654" w:rsidP="0079017B">
      <w:pPr>
        <w:rPr>
          <w:rFonts w:eastAsia="Calibri"/>
          <w:b/>
          <w:sz w:val="22"/>
          <w:szCs w:val="22"/>
        </w:rPr>
      </w:pPr>
      <w:r w:rsidRPr="00E23E68">
        <w:rPr>
          <w:rFonts w:eastAsia="Calibri"/>
          <w:b/>
          <w:sz w:val="22"/>
          <w:szCs w:val="22"/>
        </w:rPr>
        <w:t>Contact</w:t>
      </w:r>
    </w:p>
    <w:p w14:paraId="6D98A12B" w14:textId="77777777" w:rsidR="00C967DF" w:rsidRPr="00E23E68" w:rsidRDefault="00C967DF" w:rsidP="0079017B">
      <w:pPr>
        <w:rPr>
          <w:rFonts w:eastAsia="Calibri"/>
          <w:sz w:val="22"/>
          <w:szCs w:val="22"/>
          <w:u w:val="single"/>
        </w:rPr>
      </w:pPr>
    </w:p>
    <w:p w14:paraId="442E8CD8" w14:textId="5545D728" w:rsidR="00C967DF" w:rsidRPr="00E23E68" w:rsidRDefault="00246654" w:rsidP="0079017B">
      <w:pPr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If you want to ask the Court for more contact</w:t>
      </w:r>
      <w:r w:rsidR="008874C4" w:rsidRPr="00E23E68">
        <w:rPr>
          <w:rFonts w:eastAsia="Calibri"/>
          <w:sz w:val="22"/>
          <w:szCs w:val="22"/>
        </w:rPr>
        <w:t>,</w:t>
      </w:r>
      <w:r w:rsidRPr="00E23E68">
        <w:rPr>
          <w:rFonts w:eastAsia="Calibri"/>
          <w:sz w:val="22"/>
          <w:szCs w:val="22"/>
        </w:rPr>
        <w:t xml:space="preserve"> then you will need to be able to show that you having more contact is in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best interests. Usually when making decisions about contact the Court will look at things like:</w:t>
      </w:r>
    </w:p>
    <w:p w14:paraId="2946DB82" w14:textId="77777777" w:rsidR="00246654" w:rsidRPr="00E23E68" w:rsidRDefault="00246654" w:rsidP="0079017B">
      <w:pPr>
        <w:rPr>
          <w:rFonts w:eastAsia="Calibri"/>
          <w:sz w:val="22"/>
          <w:szCs w:val="22"/>
        </w:rPr>
      </w:pPr>
    </w:p>
    <w:p w14:paraId="4877F6D5" w14:textId="4BA36F44" w:rsidR="00246654" w:rsidRPr="00E23E68" w:rsidRDefault="00246654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 xml:space="preserve">Why it is important for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to have contact with you;</w:t>
      </w:r>
    </w:p>
    <w:p w14:paraId="432E0E55" w14:textId="77777777" w:rsidR="009B5B29" w:rsidRPr="00E23E68" w:rsidRDefault="009B5B29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If your contact visits are positive or negative;</w:t>
      </w:r>
    </w:p>
    <w:p w14:paraId="27C98678" w14:textId="49F050FA" w:rsidR="009B5B29" w:rsidRPr="00E23E68" w:rsidRDefault="009B5B29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 xml:space="preserve">Whether you and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live close or far away and whether it would be hard for you or the kids to visit each other;</w:t>
      </w:r>
    </w:p>
    <w:p w14:paraId="70C5FD1A" w14:textId="43F3858A" w:rsidR="009B5B29" w:rsidRPr="00E23E68" w:rsidRDefault="009B5B29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 xml:space="preserve">What other things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will have on e.g. seeing their other family members;</w:t>
      </w:r>
    </w:p>
    <w:p w14:paraId="6645B345" w14:textId="282A3FEF" w:rsidR="00246654" w:rsidRPr="00E23E68" w:rsidRDefault="00246654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 w:rsidRPr="00E23E68">
        <w:rPr>
          <w:rFonts w:eastAsia="Calibri"/>
          <w:sz w:val="22"/>
          <w:szCs w:val="22"/>
        </w:rPr>
        <w:t>What the purpose of contact is</w:t>
      </w:r>
      <w:r w:rsidR="009B5B29" w:rsidRPr="00E23E68">
        <w:rPr>
          <w:rFonts w:eastAsia="Calibri"/>
          <w:sz w:val="22"/>
          <w:szCs w:val="22"/>
        </w:rPr>
        <w:t xml:space="preserve">, for example </w:t>
      </w:r>
      <w:r w:rsidRPr="00E23E68">
        <w:rPr>
          <w:rFonts w:eastAsia="Calibri"/>
          <w:sz w:val="22"/>
          <w:szCs w:val="22"/>
        </w:rPr>
        <w:t xml:space="preserve">to prepare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rFonts w:eastAsia="Calibri"/>
          <w:sz w:val="22"/>
          <w:szCs w:val="22"/>
        </w:rPr>
        <w:t>to come home;</w:t>
      </w:r>
    </w:p>
    <w:p w14:paraId="50644605" w14:textId="6B4D13E5" w:rsidR="00246654" w:rsidRPr="00E23E68" w:rsidRDefault="009E772E" w:rsidP="003B0F2B">
      <w:pPr>
        <w:numPr>
          <w:ilvl w:val="0"/>
          <w:numId w:val="12"/>
        </w:numPr>
        <w:spacing w:after="120"/>
        <w:ind w:left="426" w:hanging="426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9B5B29" w:rsidRPr="00E23E68">
        <w:rPr>
          <w:sz w:val="22"/>
          <w:szCs w:val="22"/>
        </w:rPr>
        <w:t>age</w:t>
      </w:r>
      <w:r w:rsidR="00246654" w:rsidRPr="00E23E68">
        <w:rPr>
          <w:rFonts w:eastAsia="Calibri"/>
          <w:sz w:val="22"/>
          <w:szCs w:val="22"/>
        </w:rPr>
        <w:t>;</w:t>
      </w:r>
    </w:p>
    <w:p w14:paraId="59E512B1" w14:textId="5B9C93F4" w:rsidR="00246654" w:rsidRPr="00E23E68" w:rsidRDefault="009E772E" w:rsidP="003B0F2B">
      <w:pPr>
        <w:numPr>
          <w:ilvl w:val="0"/>
          <w:numId w:val="12"/>
        </w:numPr>
        <w:ind w:left="426" w:hanging="426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981490" w:rsidRPr="00E23E68">
        <w:rPr>
          <w:sz w:val="22"/>
          <w:szCs w:val="22"/>
        </w:rPr>
        <w:t xml:space="preserve"> </w:t>
      </w:r>
      <w:r w:rsidR="00246654" w:rsidRPr="00E23E68">
        <w:rPr>
          <w:rFonts w:eastAsia="Calibri"/>
          <w:sz w:val="22"/>
          <w:szCs w:val="22"/>
        </w:rPr>
        <w:t>wishes</w:t>
      </w:r>
      <w:r w:rsidR="009B5B29" w:rsidRPr="00E23E68">
        <w:rPr>
          <w:rFonts w:eastAsia="Calibri"/>
          <w:sz w:val="22"/>
          <w:szCs w:val="22"/>
        </w:rPr>
        <w:t>.</w:t>
      </w:r>
    </w:p>
    <w:p w14:paraId="5997CC1D" w14:textId="77777777" w:rsidR="005A42E4" w:rsidRPr="00E23E68" w:rsidRDefault="005A42E4" w:rsidP="0079017B">
      <w:pPr>
        <w:rPr>
          <w:rFonts w:eastAsia="Calibri"/>
          <w:sz w:val="22"/>
          <w:szCs w:val="22"/>
        </w:rPr>
      </w:pPr>
    </w:p>
    <w:p w14:paraId="6C74B432" w14:textId="77777777" w:rsidR="00C967DF" w:rsidRPr="00E23E68" w:rsidRDefault="00F50688" w:rsidP="0079017B">
      <w:pPr>
        <w:rPr>
          <w:rFonts w:eastAsia="Calibri"/>
          <w:sz w:val="22"/>
          <w:szCs w:val="22"/>
        </w:rPr>
      </w:pPr>
      <w:bookmarkStart w:id="6" w:name="_Hlk18402940"/>
      <w:r w:rsidRPr="00E23E68">
        <w:rPr>
          <w:rFonts w:eastAsia="Calibri"/>
          <w:b/>
          <w:sz w:val="22"/>
          <w:szCs w:val="22"/>
        </w:rPr>
        <w:t>Changing Orders in the Future</w:t>
      </w:r>
    </w:p>
    <w:bookmarkEnd w:id="6"/>
    <w:p w14:paraId="110FFD37" w14:textId="77777777" w:rsidR="00C967DF" w:rsidRPr="00E23E68" w:rsidRDefault="00C967DF" w:rsidP="0079017B">
      <w:pPr>
        <w:rPr>
          <w:rFonts w:eastAsia="Calibri"/>
          <w:sz w:val="22"/>
          <w:szCs w:val="22"/>
        </w:rPr>
      </w:pPr>
    </w:p>
    <w:p w14:paraId="7D8E37CA" w14:textId="77777777" w:rsidR="009B5B29" w:rsidRPr="00E23E68" w:rsidRDefault="00F50688" w:rsidP="0079017B">
      <w:pPr>
        <w:pStyle w:val="PlainText"/>
        <w:jc w:val="both"/>
        <w:rPr>
          <w:rFonts w:ascii="Arial" w:hAnsi="Arial" w:cs="Arial"/>
          <w:szCs w:val="22"/>
        </w:rPr>
      </w:pPr>
      <w:r w:rsidRPr="00E23E68">
        <w:rPr>
          <w:rFonts w:ascii="Arial" w:hAnsi="Arial" w:cs="Arial"/>
          <w:szCs w:val="22"/>
        </w:rPr>
        <w:t>You can make an application to change the Orders at any time in the future</w:t>
      </w:r>
      <w:r w:rsidR="00C967DF" w:rsidRPr="00E23E68">
        <w:rPr>
          <w:rFonts w:ascii="Arial" w:hAnsi="Arial" w:cs="Arial"/>
          <w:szCs w:val="22"/>
        </w:rPr>
        <w:t>. T</w:t>
      </w:r>
      <w:r w:rsidRPr="00E23E68">
        <w:rPr>
          <w:rFonts w:ascii="Arial" w:hAnsi="Arial" w:cs="Arial"/>
          <w:szCs w:val="22"/>
        </w:rPr>
        <w:t>here is no guarantee that the Court will let you change the Orders.</w:t>
      </w:r>
    </w:p>
    <w:p w14:paraId="6B699379" w14:textId="77777777" w:rsidR="009B5B29" w:rsidRPr="00E23E68" w:rsidRDefault="009B5B29" w:rsidP="0079017B">
      <w:pPr>
        <w:pStyle w:val="PlainText"/>
        <w:jc w:val="both"/>
        <w:rPr>
          <w:rFonts w:ascii="Arial" w:hAnsi="Arial" w:cs="Arial"/>
          <w:szCs w:val="22"/>
        </w:rPr>
      </w:pPr>
    </w:p>
    <w:p w14:paraId="35359C4B" w14:textId="71F69E6C" w:rsidR="00C967DF" w:rsidRPr="00E23E68" w:rsidRDefault="00C967DF" w:rsidP="0079017B">
      <w:pPr>
        <w:pStyle w:val="PlainText"/>
        <w:jc w:val="both"/>
        <w:rPr>
          <w:rFonts w:ascii="Arial" w:hAnsi="Arial" w:cs="Arial"/>
          <w:szCs w:val="22"/>
        </w:rPr>
      </w:pPr>
      <w:r w:rsidRPr="00E23E68">
        <w:rPr>
          <w:rFonts w:ascii="Arial" w:hAnsi="Arial" w:cs="Arial"/>
          <w:szCs w:val="22"/>
        </w:rPr>
        <w:t xml:space="preserve">You need to show </w:t>
      </w:r>
      <w:r w:rsidR="009B5B29" w:rsidRPr="00E23E68">
        <w:rPr>
          <w:rFonts w:ascii="Arial" w:hAnsi="Arial" w:cs="Arial"/>
          <w:szCs w:val="22"/>
        </w:rPr>
        <w:t xml:space="preserve">the Court that </w:t>
      </w:r>
      <w:r w:rsidRPr="00E23E68">
        <w:rPr>
          <w:rFonts w:ascii="Arial" w:hAnsi="Arial" w:cs="Arial"/>
          <w:szCs w:val="22"/>
        </w:rPr>
        <w:t xml:space="preserve">there has been a </w:t>
      </w:r>
      <w:r w:rsidRPr="00E23E68">
        <w:rPr>
          <w:rFonts w:ascii="Arial" w:hAnsi="Arial" w:cs="Arial"/>
          <w:i/>
          <w:szCs w:val="22"/>
        </w:rPr>
        <w:t>"significant change in your circumstances</w:t>
      </w:r>
      <w:r w:rsidRPr="00E23E68">
        <w:rPr>
          <w:rFonts w:ascii="Arial" w:hAnsi="Arial" w:cs="Arial"/>
          <w:szCs w:val="22"/>
        </w:rPr>
        <w:t xml:space="preserve">" since the Orders were made. </w:t>
      </w:r>
      <w:r w:rsidR="00F50688" w:rsidRPr="00E23E68">
        <w:rPr>
          <w:rFonts w:ascii="Arial" w:hAnsi="Arial" w:cs="Arial"/>
          <w:szCs w:val="22"/>
        </w:rPr>
        <w:t xml:space="preserve">You can ask for changes to be made about </w:t>
      </w:r>
      <w:r w:rsidR="009E772E">
        <w:rPr>
          <w:szCs w:val="22"/>
        </w:rPr>
        <w:t xml:space="preserve">                                 </w:t>
      </w:r>
      <w:r w:rsidR="00F50688" w:rsidRPr="00E23E68">
        <w:rPr>
          <w:rFonts w:ascii="Arial" w:hAnsi="Arial" w:cs="Arial"/>
          <w:szCs w:val="22"/>
        </w:rPr>
        <w:t>living arrangements, contact and other things like cultural planning.</w:t>
      </w:r>
    </w:p>
    <w:p w14:paraId="3FE9F23F" w14:textId="77777777" w:rsidR="00F50688" w:rsidRPr="00E23E68" w:rsidRDefault="00F50688" w:rsidP="0079017B">
      <w:pPr>
        <w:pStyle w:val="PlainText"/>
        <w:jc w:val="both"/>
        <w:rPr>
          <w:rFonts w:ascii="Arial" w:hAnsi="Arial" w:cs="Arial"/>
          <w:szCs w:val="22"/>
        </w:rPr>
      </w:pPr>
    </w:p>
    <w:p w14:paraId="280473C8" w14:textId="77777777" w:rsidR="00F50688" w:rsidRPr="00E23E68" w:rsidRDefault="00F50688" w:rsidP="0079017B">
      <w:pPr>
        <w:pStyle w:val="PlainText"/>
        <w:jc w:val="both"/>
        <w:rPr>
          <w:rFonts w:ascii="Arial" w:hAnsi="Arial" w:cs="Arial"/>
          <w:szCs w:val="22"/>
        </w:rPr>
      </w:pPr>
      <w:r w:rsidRPr="00E23E68">
        <w:rPr>
          <w:rFonts w:ascii="Arial" w:hAnsi="Arial" w:cs="Arial"/>
          <w:szCs w:val="22"/>
        </w:rPr>
        <w:t>The Court also looks at these things when deciding whether to change the Orders:</w:t>
      </w:r>
    </w:p>
    <w:p w14:paraId="1F72F646" w14:textId="77777777" w:rsidR="00F50688" w:rsidRPr="00E23E68" w:rsidRDefault="00F50688" w:rsidP="0079017B">
      <w:pPr>
        <w:pStyle w:val="PlainText"/>
        <w:jc w:val="both"/>
        <w:rPr>
          <w:rFonts w:ascii="Arial" w:hAnsi="Arial" w:cs="Arial"/>
          <w:szCs w:val="22"/>
        </w:rPr>
      </w:pPr>
    </w:p>
    <w:p w14:paraId="3CF22337" w14:textId="0C98D61F" w:rsidR="00F50688" w:rsidRPr="00E23E68" w:rsidRDefault="00F50688" w:rsidP="0079017B">
      <w:pPr>
        <w:pStyle w:val="ListParagraph"/>
        <w:ind w:left="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E23E68">
        <w:rPr>
          <w:rFonts w:ascii="Arial" w:hAnsi="Arial" w:cs="Arial"/>
          <w:i/>
          <w:sz w:val="22"/>
          <w:szCs w:val="22"/>
        </w:rPr>
        <w:t>Most Important Things</w:t>
      </w:r>
      <w:r w:rsidR="003B0F2B" w:rsidRPr="00E23E68">
        <w:rPr>
          <w:rFonts w:ascii="Arial" w:hAnsi="Arial" w:cs="Arial"/>
          <w:i/>
          <w:sz w:val="22"/>
          <w:szCs w:val="22"/>
        </w:rPr>
        <w:t>:</w:t>
      </w:r>
    </w:p>
    <w:p w14:paraId="6D5FBB14" w14:textId="77777777" w:rsidR="003B0F2B" w:rsidRPr="00E23E68" w:rsidRDefault="003B0F2B" w:rsidP="0079017B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DADBCAF" w14:textId="77777777" w:rsidR="00981490" w:rsidRPr="00E23E68" w:rsidRDefault="00981490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What would be the least intrusive intervention in the life of the children and whether that would be in their best interests;</w:t>
      </w:r>
    </w:p>
    <w:p w14:paraId="5F8D6345" w14:textId="77777777" w:rsidR="00981490" w:rsidRPr="00E23E68" w:rsidRDefault="00981490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The length of time that the children have been with their carer and whether these arrangements are stable;</w:t>
      </w:r>
    </w:p>
    <w:p w14:paraId="580A92CA" w14:textId="77777777" w:rsidR="00F50688" w:rsidRPr="00E23E68" w:rsidRDefault="00F50688" w:rsidP="003B0F2B">
      <w:pPr>
        <w:pStyle w:val="ListParagraph"/>
        <w:numPr>
          <w:ilvl w:val="1"/>
          <w:numId w:val="7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The wishes of the child or young person and how much weight these views should be given</w:t>
      </w:r>
      <w:r w:rsidR="00981490" w:rsidRPr="00E23E68">
        <w:rPr>
          <w:rFonts w:ascii="Arial" w:hAnsi="Arial" w:cs="Arial"/>
          <w:sz w:val="22"/>
          <w:szCs w:val="22"/>
        </w:rPr>
        <w:t>.</w:t>
      </w:r>
    </w:p>
    <w:p w14:paraId="08CE6F91" w14:textId="77777777" w:rsidR="0079017B" w:rsidRPr="00E23E68" w:rsidRDefault="0079017B" w:rsidP="0079017B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CA0CF8" w14:textId="661FB25E" w:rsidR="00F50688" w:rsidRPr="00E23E68" w:rsidRDefault="00F50688" w:rsidP="0079017B">
      <w:pPr>
        <w:rPr>
          <w:bCs/>
          <w:i/>
          <w:sz w:val="22"/>
          <w:szCs w:val="22"/>
        </w:rPr>
      </w:pPr>
      <w:r w:rsidRPr="00E23E68">
        <w:rPr>
          <w:bCs/>
          <w:i/>
          <w:sz w:val="22"/>
          <w:szCs w:val="22"/>
        </w:rPr>
        <w:t>Additional Things</w:t>
      </w:r>
      <w:r w:rsidR="003B0F2B" w:rsidRPr="00E23E68">
        <w:rPr>
          <w:bCs/>
          <w:i/>
          <w:sz w:val="22"/>
          <w:szCs w:val="22"/>
        </w:rPr>
        <w:t>:</w:t>
      </w:r>
    </w:p>
    <w:p w14:paraId="690AA5D3" w14:textId="77777777" w:rsidR="003B0F2B" w:rsidRPr="00E23E68" w:rsidRDefault="003B0F2B" w:rsidP="0079017B">
      <w:pPr>
        <w:rPr>
          <w:i/>
          <w:sz w:val="22"/>
          <w:szCs w:val="22"/>
        </w:rPr>
      </w:pPr>
    </w:p>
    <w:p w14:paraId="13144EA9" w14:textId="77777777" w:rsidR="00F50688" w:rsidRPr="00E23E68" w:rsidRDefault="00F50688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Ages of the children;</w:t>
      </w:r>
    </w:p>
    <w:p w14:paraId="1EBD6C52" w14:textId="77777777" w:rsidR="00F50688" w:rsidRPr="00E23E68" w:rsidRDefault="00F50688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What you are asking for;</w:t>
      </w:r>
    </w:p>
    <w:p w14:paraId="18AAEE01" w14:textId="77777777" w:rsidR="00F50688" w:rsidRPr="00E23E68" w:rsidRDefault="00F50688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Your plans for the children;</w:t>
      </w:r>
    </w:p>
    <w:p w14:paraId="41220E89" w14:textId="77777777" w:rsidR="00F50688" w:rsidRPr="00E23E68" w:rsidRDefault="00F50688" w:rsidP="003B0F2B">
      <w:pPr>
        <w:pStyle w:val="ListParagraph"/>
        <w:numPr>
          <w:ilvl w:val="1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Whether you have a good case;</w:t>
      </w:r>
    </w:p>
    <w:p w14:paraId="5992E1E4" w14:textId="77777777" w:rsidR="008874C4" w:rsidRPr="00E23E68" w:rsidRDefault="00F50688" w:rsidP="003B0F2B">
      <w:pPr>
        <w:pStyle w:val="ListParagraph"/>
        <w:numPr>
          <w:ilvl w:val="1"/>
          <w:numId w:val="7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23E68">
        <w:rPr>
          <w:rFonts w:ascii="Arial" w:hAnsi="Arial" w:cs="Arial"/>
          <w:sz w:val="22"/>
          <w:szCs w:val="22"/>
        </w:rPr>
        <w:t>What the Court reports have said about how things are going.</w:t>
      </w:r>
    </w:p>
    <w:p w14:paraId="61CDCEAD" w14:textId="77777777" w:rsidR="005A42E4" w:rsidRPr="00E23E68" w:rsidRDefault="005A42E4" w:rsidP="0079017B">
      <w:pPr>
        <w:rPr>
          <w:sz w:val="22"/>
          <w:szCs w:val="22"/>
        </w:rPr>
      </w:pPr>
    </w:p>
    <w:p w14:paraId="56B28B89" w14:textId="77777777" w:rsidR="00C967DF" w:rsidRPr="00E23E68" w:rsidRDefault="00F50688" w:rsidP="0079017B">
      <w:pPr>
        <w:rPr>
          <w:sz w:val="22"/>
          <w:szCs w:val="22"/>
        </w:rPr>
      </w:pPr>
      <w:r w:rsidRPr="00E23E68">
        <w:rPr>
          <w:b/>
          <w:sz w:val="22"/>
          <w:szCs w:val="22"/>
        </w:rPr>
        <w:t>What Happens Next</w:t>
      </w:r>
    </w:p>
    <w:p w14:paraId="6BB9E253" w14:textId="77777777" w:rsidR="00C967DF" w:rsidRPr="00E23E68" w:rsidRDefault="00C967DF" w:rsidP="0079017B">
      <w:pPr>
        <w:rPr>
          <w:sz w:val="22"/>
          <w:szCs w:val="22"/>
        </w:rPr>
      </w:pPr>
    </w:p>
    <w:p w14:paraId="0E9F7A3D" w14:textId="1C13D6FF" w:rsidR="00F57F06" w:rsidRPr="00E23E68" w:rsidRDefault="00C174DB" w:rsidP="0079017B">
      <w:pPr>
        <w:rPr>
          <w:sz w:val="22"/>
          <w:szCs w:val="22"/>
        </w:rPr>
      </w:pPr>
      <w:r w:rsidRPr="00E23E68">
        <w:rPr>
          <w:sz w:val="22"/>
          <w:szCs w:val="22"/>
        </w:rPr>
        <w:t>Please contact me on</w:t>
      </w:r>
      <w:r w:rsidR="008856AE" w:rsidRPr="00E23E68">
        <w:rPr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sz w:val="22"/>
          <w:szCs w:val="22"/>
        </w:rPr>
        <w:t>when you receive this letter to make an appointment to draft your response to the Care Plan.</w:t>
      </w:r>
    </w:p>
    <w:p w14:paraId="23DE523C" w14:textId="77777777" w:rsidR="007F4B31" w:rsidRPr="00E23E68" w:rsidRDefault="007F4B31" w:rsidP="0079017B">
      <w:pPr>
        <w:rPr>
          <w:color w:val="000000"/>
          <w:sz w:val="22"/>
          <w:szCs w:val="22"/>
        </w:rPr>
      </w:pPr>
    </w:p>
    <w:p w14:paraId="75E56519" w14:textId="5AD60E43" w:rsidR="00F57F06" w:rsidRPr="00E23E68" w:rsidRDefault="00C174DB" w:rsidP="0079017B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>On</w:t>
      </w:r>
      <w:r w:rsidR="008856AE" w:rsidRPr="00E23E68">
        <w:rPr>
          <w:color w:val="000000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Pr="00E23E68">
        <w:rPr>
          <w:color w:val="000000"/>
          <w:sz w:val="22"/>
          <w:szCs w:val="22"/>
        </w:rPr>
        <w:t>we will need to tell the Court whether you agree with the Care Plan or not.</w:t>
      </w:r>
    </w:p>
    <w:p w14:paraId="52E56223" w14:textId="77777777" w:rsidR="0002664A" w:rsidRPr="00E23E68" w:rsidRDefault="0002664A" w:rsidP="0079017B">
      <w:pPr>
        <w:rPr>
          <w:sz w:val="22"/>
          <w:szCs w:val="22"/>
        </w:rPr>
      </w:pPr>
    </w:p>
    <w:p w14:paraId="3FED7B5C" w14:textId="20ED9D42" w:rsidR="00F57F06" w:rsidRPr="00E23E68" w:rsidRDefault="00C174DB" w:rsidP="0079017B">
      <w:pPr>
        <w:rPr>
          <w:color w:val="000000"/>
          <w:sz w:val="22"/>
          <w:szCs w:val="22"/>
        </w:rPr>
      </w:pPr>
      <w:r w:rsidRPr="00E23E68">
        <w:rPr>
          <w:color w:val="000000"/>
          <w:sz w:val="22"/>
          <w:szCs w:val="22"/>
        </w:rPr>
        <w:t>If you have any questions please feel free to contact me on</w:t>
      </w:r>
      <w:r w:rsidR="008856AE" w:rsidRPr="00E23E68">
        <w:rPr>
          <w:color w:val="000000"/>
          <w:sz w:val="22"/>
          <w:szCs w:val="22"/>
        </w:rPr>
        <w:t xml:space="preserve"> </w:t>
      </w:r>
      <w:r w:rsidR="009E772E">
        <w:rPr>
          <w:color w:val="000000"/>
          <w:sz w:val="22"/>
          <w:szCs w:val="22"/>
        </w:rPr>
        <w:t xml:space="preserve">                                 </w:t>
      </w:r>
      <w:r w:rsidR="00077B2C" w:rsidRPr="00E23E68">
        <w:rPr>
          <w:sz w:val="22"/>
          <w:szCs w:val="22"/>
        </w:rPr>
        <w:t>.</w:t>
      </w:r>
    </w:p>
    <w:p w14:paraId="07547A01" w14:textId="77777777" w:rsidR="00FE3C57" w:rsidRPr="00E23E68" w:rsidRDefault="00FE3C57" w:rsidP="0079017B">
      <w:pPr>
        <w:rPr>
          <w:sz w:val="22"/>
          <w:szCs w:val="22"/>
        </w:rPr>
      </w:pPr>
    </w:p>
    <w:p w14:paraId="608D49E8" w14:textId="77777777" w:rsidR="00FE3C57" w:rsidRPr="00E23E68" w:rsidRDefault="00FE3C57">
      <w:pPr>
        <w:rPr>
          <w:sz w:val="22"/>
          <w:szCs w:val="22"/>
        </w:rPr>
      </w:pPr>
      <w:r w:rsidRPr="00E23E68">
        <w:rPr>
          <w:sz w:val="22"/>
          <w:szCs w:val="22"/>
        </w:rPr>
        <w:t xml:space="preserve">Yours </w:t>
      </w:r>
      <w:r w:rsidR="008024C0" w:rsidRPr="00E23E68">
        <w:rPr>
          <w:sz w:val="22"/>
          <w:szCs w:val="22"/>
        </w:rPr>
        <w:t>sincerely</w:t>
      </w:r>
    </w:p>
    <w:p w14:paraId="5043CB0F" w14:textId="77777777" w:rsidR="00FE3C57" w:rsidRPr="00E23E68" w:rsidRDefault="00FE3C57">
      <w:pPr>
        <w:rPr>
          <w:sz w:val="22"/>
          <w:szCs w:val="22"/>
        </w:rPr>
      </w:pPr>
    </w:p>
    <w:p w14:paraId="07459315" w14:textId="77777777" w:rsidR="008024C0" w:rsidRPr="00E23E68" w:rsidRDefault="008024C0">
      <w:pPr>
        <w:rPr>
          <w:sz w:val="22"/>
          <w:szCs w:val="22"/>
        </w:rPr>
      </w:pPr>
    </w:p>
    <w:p w14:paraId="6537F28F" w14:textId="77777777" w:rsidR="00FE3C57" w:rsidRPr="00E23E68" w:rsidRDefault="00FE3C57">
      <w:pPr>
        <w:rPr>
          <w:sz w:val="22"/>
          <w:szCs w:val="22"/>
        </w:rPr>
      </w:pPr>
    </w:p>
    <w:p w14:paraId="39C1AC50" w14:textId="4A9C42D3" w:rsidR="00F57F06" w:rsidRPr="00972151" w:rsidRDefault="00F57F06">
      <w:pPr>
        <w:rPr>
          <w:b/>
          <w:bCs/>
          <w:sz w:val="22"/>
          <w:szCs w:val="22"/>
        </w:rPr>
      </w:pPr>
    </w:p>
    <w:p w14:paraId="444A3D36" w14:textId="77777777" w:rsidR="00FE3C57" w:rsidRPr="00E23E68" w:rsidRDefault="00326EBB">
      <w:pPr>
        <w:rPr>
          <w:sz w:val="22"/>
          <w:szCs w:val="22"/>
        </w:rPr>
      </w:pPr>
      <w:r w:rsidRPr="00E23E68">
        <w:rPr>
          <w:b/>
          <w:sz w:val="22"/>
          <w:szCs w:val="22"/>
        </w:rPr>
        <w:t>Solicitor</w:t>
      </w:r>
    </w:p>
    <w:p w14:paraId="70DF9E56" w14:textId="77777777" w:rsidR="0002664A" w:rsidRPr="00E23E68" w:rsidRDefault="0002664A">
      <w:pPr>
        <w:rPr>
          <w:sz w:val="22"/>
          <w:szCs w:val="22"/>
        </w:rPr>
      </w:pPr>
    </w:p>
    <w:p w14:paraId="3251A611" w14:textId="77777777" w:rsidR="00326EBB" w:rsidRPr="00E23E68" w:rsidRDefault="00FE3C57" w:rsidP="003644F9">
      <w:pPr>
        <w:tabs>
          <w:tab w:val="left" w:pos="567"/>
        </w:tabs>
        <w:rPr>
          <w:sz w:val="22"/>
          <w:szCs w:val="22"/>
        </w:rPr>
      </w:pPr>
      <w:r w:rsidRPr="00E23E68">
        <w:rPr>
          <w:sz w:val="22"/>
          <w:szCs w:val="22"/>
        </w:rPr>
        <w:t>Encl.</w:t>
      </w:r>
      <w:r w:rsidR="003644F9" w:rsidRPr="00E23E68">
        <w:rPr>
          <w:sz w:val="22"/>
          <w:szCs w:val="22"/>
        </w:rPr>
        <w:tab/>
      </w:r>
      <w:r w:rsidR="001159BF" w:rsidRPr="00E23E68">
        <w:rPr>
          <w:sz w:val="22"/>
          <w:szCs w:val="22"/>
        </w:rPr>
        <w:t>Care Plan/s</w:t>
      </w:r>
    </w:p>
    <w:sectPr w:rsidR="00326EBB" w:rsidRPr="00E23E68" w:rsidSect="00912D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D596" w14:textId="77777777" w:rsidR="00225396" w:rsidRDefault="00225396" w:rsidP="00326EBB">
      <w:r>
        <w:separator/>
      </w:r>
    </w:p>
  </w:endnote>
  <w:endnote w:type="continuationSeparator" w:id="0">
    <w:p w14:paraId="1CA8BE50" w14:textId="77777777" w:rsidR="00225396" w:rsidRDefault="00225396" w:rsidP="0032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7F4B31" w:rsidRDefault="007F4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326EBB" w:rsidRPr="00326EBB" w:rsidRDefault="00326EBB" w:rsidP="00326E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326EBB" w:rsidRPr="00326EBB" w:rsidRDefault="00326EBB" w:rsidP="00326EBB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46" w14:textId="77777777" w:rsidR="00225396" w:rsidRDefault="00225396" w:rsidP="00326EBB">
      <w:r>
        <w:separator/>
      </w:r>
    </w:p>
  </w:footnote>
  <w:footnote w:type="continuationSeparator" w:id="0">
    <w:p w14:paraId="6C154656" w14:textId="77777777" w:rsidR="00225396" w:rsidRDefault="00225396" w:rsidP="0032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7F4B31" w:rsidRDefault="007F4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CE8" w14:textId="77777777" w:rsidR="00326EBB" w:rsidRDefault="00326EBB" w:rsidP="00326EBB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509B5">
      <w:rPr>
        <w:noProof/>
      </w:rPr>
      <w:t>4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7F4B31" w:rsidRDefault="007F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4F"/>
    <w:multiLevelType w:val="hybridMultilevel"/>
    <w:tmpl w:val="1B9ECC5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6717EF"/>
    <w:multiLevelType w:val="hybridMultilevel"/>
    <w:tmpl w:val="C23E7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751D"/>
    <w:multiLevelType w:val="hybridMultilevel"/>
    <w:tmpl w:val="62643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9B6"/>
    <w:multiLevelType w:val="hybridMultilevel"/>
    <w:tmpl w:val="7AAA3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6AD0"/>
    <w:multiLevelType w:val="hybridMultilevel"/>
    <w:tmpl w:val="DAE66B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2A2D"/>
    <w:multiLevelType w:val="hybridMultilevel"/>
    <w:tmpl w:val="67EAF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97A"/>
    <w:multiLevelType w:val="hybridMultilevel"/>
    <w:tmpl w:val="A2DC73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40EA"/>
    <w:multiLevelType w:val="hybridMultilevel"/>
    <w:tmpl w:val="2C54F01E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9" w15:restartNumberingAfterBreak="0">
    <w:nsid w:val="5FC96BB2"/>
    <w:multiLevelType w:val="hybridMultilevel"/>
    <w:tmpl w:val="5E2AFDF0"/>
    <w:lvl w:ilvl="0" w:tplc="7E586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07DCA"/>
    <w:multiLevelType w:val="hybridMultilevel"/>
    <w:tmpl w:val="2D0A5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70795">
    <w:abstractNumId w:val="8"/>
  </w:num>
  <w:num w:numId="2" w16cid:durableId="1056197460">
    <w:abstractNumId w:val="5"/>
  </w:num>
  <w:num w:numId="3" w16cid:durableId="202258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450674">
    <w:abstractNumId w:val="3"/>
  </w:num>
  <w:num w:numId="5" w16cid:durableId="253170828">
    <w:abstractNumId w:val="6"/>
  </w:num>
  <w:num w:numId="6" w16cid:durableId="1585185045">
    <w:abstractNumId w:val="9"/>
  </w:num>
  <w:num w:numId="7" w16cid:durableId="848983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681309">
    <w:abstractNumId w:val="2"/>
  </w:num>
  <w:num w:numId="9" w16cid:durableId="1656568161">
    <w:abstractNumId w:val="7"/>
  </w:num>
  <w:num w:numId="10" w16cid:durableId="146167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5214671">
    <w:abstractNumId w:val="1"/>
  </w:num>
  <w:num w:numId="12" w16cid:durableId="46157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5"/>
    <w:rsid w:val="000049CE"/>
    <w:rsid w:val="00025E30"/>
    <w:rsid w:val="0002664A"/>
    <w:rsid w:val="00031B85"/>
    <w:rsid w:val="0004547D"/>
    <w:rsid w:val="0007682B"/>
    <w:rsid w:val="00077B2C"/>
    <w:rsid w:val="00087858"/>
    <w:rsid w:val="000B0974"/>
    <w:rsid w:val="001159BF"/>
    <w:rsid w:val="0012419D"/>
    <w:rsid w:val="001D2BF7"/>
    <w:rsid w:val="00206BEE"/>
    <w:rsid w:val="0020751F"/>
    <w:rsid w:val="00225396"/>
    <w:rsid w:val="00244E9A"/>
    <w:rsid w:val="00246654"/>
    <w:rsid w:val="0025789B"/>
    <w:rsid w:val="00276629"/>
    <w:rsid w:val="00281285"/>
    <w:rsid w:val="00282D85"/>
    <w:rsid w:val="002B1654"/>
    <w:rsid w:val="002B7485"/>
    <w:rsid w:val="002E02DF"/>
    <w:rsid w:val="002E7164"/>
    <w:rsid w:val="002F3A40"/>
    <w:rsid w:val="00316E70"/>
    <w:rsid w:val="00326EBB"/>
    <w:rsid w:val="003644F9"/>
    <w:rsid w:val="00385D62"/>
    <w:rsid w:val="003B0F2B"/>
    <w:rsid w:val="003F3E18"/>
    <w:rsid w:val="0042436E"/>
    <w:rsid w:val="004A27C6"/>
    <w:rsid w:val="004E6E97"/>
    <w:rsid w:val="004F7558"/>
    <w:rsid w:val="005A42E4"/>
    <w:rsid w:val="005B1E3B"/>
    <w:rsid w:val="005F5181"/>
    <w:rsid w:val="0069019E"/>
    <w:rsid w:val="006A622F"/>
    <w:rsid w:val="006B5B0A"/>
    <w:rsid w:val="006C209A"/>
    <w:rsid w:val="006E60B5"/>
    <w:rsid w:val="00734B54"/>
    <w:rsid w:val="007509B5"/>
    <w:rsid w:val="0079017B"/>
    <w:rsid w:val="007B01FC"/>
    <w:rsid w:val="007D795F"/>
    <w:rsid w:val="007F4B31"/>
    <w:rsid w:val="008024C0"/>
    <w:rsid w:val="008659A1"/>
    <w:rsid w:val="008856AE"/>
    <w:rsid w:val="008874C4"/>
    <w:rsid w:val="00912DB5"/>
    <w:rsid w:val="009139FA"/>
    <w:rsid w:val="009176AA"/>
    <w:rsid w:val="00972151"/>
    <w:rsid w:val="00981490"/>
    <w:rsid w:val="009B5B29"/>
    <w:rsid w:val="009D72FF"/>
    <w:rsid w:val="009E772E"/>
    <w:rsid w:val="009F1D8A"/>
    <w:rsid w:val="00A3019D"/>
    <w:rsid w:val="00A6356E"/>
    <w:rsid w:val="00A85D9F"/>
    <w:rsid w:val="00AF6CDA"/>
    <w:rsid w:val="00B1638D"/>
    <w:rsid w:val="00B164CF"/>
    <w:rsid w:val="00B26057"/>
    <w:rsid w:val="00B54781"/>
    <w:rsid w:val="00B566BE"/>
    <w:rsid w:val="00B622E7"/>
    <w:rsid w:val="00B639A2"/>
    <w:rsid w:val="00BB48DD"/>
    <w:rsid w:val="00BC3DDD"/>
    <w:rsid w:val="00C06C7B"/>
    <w:rsid w:val="00C174DB"/>
    <w:rsid w:val="00C967DF"/>
    <w:rsid w:val="00CB1E99"/>
    <w:rsid w:val="00D23EF0"/>
    <w:rsid w:val="00D41CFA"/>
    <w:rsid w:val="00D4664B"/>
    <w:rsid w:val="00D643E1"/>
    <w:rsid w:val="00E23E68"/>
    <w:rsid w:val="00EC4289"/>
    <w:rsid w:val="00EF4CFA"/>
    <w:rsid w:val="00F11ACF"/>
    <w:rsid w:val="00F11CA0"/>
    <w:rsid w:val="00F25F3A"/>
    <w:rsid w:val="00F3770D"/>
    <w:rsid w:val="00F42ADD"/>
    <w:rsid w:val="00F50688"/>
    <w:rsid w:val="00F53223"/>
    <w:rsid w:val="00F57F06"/>
    <w:rsid w:val="00F6167C"/>
    <w:rsid w:val="00F903D6"/>
    <w:rsid w:val="00F95547"/>
    <w:rsid w:val="00FA0B9C"/>
    <w:rsid w:val="00FA4004"/>
    <w:rsid w:val="00FD3AE8"/>
    <w:rsid w:val="00FE3C57"/>
    <w:rsid w:val="188324D9"/>
    <w:rsid w:val="4346BE7E"/>
    <w:rsid w:val="47BDAF66"/>
    <w:rsid w:val="5921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415EE"/>
  <w14:defaultImageDpi w14:val="0"/>
  <w15:docId w15:val="{FF84D7D9-D226-4389-9E9C-C605DAEF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xbe">
    <w:name w:val="_xbe"/>
    <w:rsid w:val="00C967DF"/>
  </w:style>
  <w:style w:type="paragraph" w:styleId="PlainText">
    <w:name w:val="Plain Text"/>
    <w:basedOn w:val="Normal"/>
    <w:link w:val="PlainTextChar"/>
    <w:uiPriority w:val="99"/>
    <w:semiHidden/>
    <w:unhideWhenUsed/>
    <w:rsid w:val="00C967DF"/>
    <w:pPr>
      <w:jc w:val="left"/>
    </w:pPr>
    <w:rPr>
      <w:rFonts w:ascii="Times New Roman" w:eastAsia="Calibri" w:hAnsi="Times New Roman" w:cs="Consolas"/>
      <w:color w:val="000000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C967DF"/>
    <w:rPr>
      <w:rFonts w:eastAsia="Calibri" w:cs="Consolas"/>
      <w:color w:val="000000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F50688"/>
    <w:pPr>
      <w:ind w:left="720"/>
      <w:contextualSpacing/>
      <w:jc w:val="left"/>
    </w:pPr>
    <w:rPr>
      <w:rFonts w:ascii="Times New Roman" w:hAnsi="Times New Roman" w:cs="Times New Roman"/>
      <w:lang w:eastAsia="en-AU"/>
    </w:rPr>
  </w:style>
  <w:style w:type="table" w:styleId="TableGrid">
    <w:name w:val="Table Grid"/>
    <w:basedOn w:val="TableNormal"/>
    <w:rsid w:val="00B1638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4B2AC-1702-46FB-BD8F-5B2034581447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5C390-88C7-4855-A4DD-36EDC982B6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B40C78-7138-4E27-B375-C82F241023F5}"/>
</file>

<file path=customXml/itemProps4.xml><?xml version="1.0" encoding="utf-8"?>
<ds:datastoreItem xmlns:ds="http://schemas.openxmlformats.org/officeDocument/2006/customXml" ds:itemID="{E842A9DC-B117-4083-BBEC-F0FC4ADE1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Atsu, Bernice</cp:lastModifiedBy>
  <cp:revision>2</cp:revision>
  <cp:lastPrinted>2017-09-20T05:21:00Z</cp:lastPrinted>
  <dcterms:created xsi:type="dcterms:W3CDTF">2023-06-01T06:22:00Z</dcterms:created>
  <dcterms:modified xsi:type="dcterms:W3CDTF">2023-06-01T06:22:00Z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  <property fmtid="{D5CDD505-2E9C-101B-9397-08002B2CF9AE}" pid="5" name="ContentTypeId">
    <vt:lpwstr>0x0101002FE196895215BC4BB023432E714494BC</vt:lpwstr>
  </property>
  <property fmtid="{D5CDD505-2E9C-101B-9397-08002B2CF9AE}" pid="6" name="_dlc_DocIdItemGuid">
    <vt:lpwstr>8359fd6f-64bb-49a9-9329-c1c6370b3bc1</vt:lpwstr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CCMS_Category">
    <vt:lpwstr/>
  </property>
  <property fmtid="{D5CDD505-2E9C-101B-9397-08002B2CF9AE}" pid="10" name="CCMS_Stage">
    <vt:lpwstr/>
  </property>
  <property fmtid="{D5CDD505-2E9C-101B-9397-08002B2CF9AE}" pid="11" name="CCMS_LawType">
    <vt:lpwstr/>
  </property>
  <property fmtid="{D5CDD505-2E9C-101B-9397-08002B2CF9AE}" pid="12" name="CCMS_DocumentType">
    <vt:lpwstr/>
  </property>
  <property fmtid="{D5CDD505-2E9C-101B-9397-08002B2CF9AE}" pid="13" name="Order">
    <vt:r8>44100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Groups">
    <vt:lpwstr>2820;#Family Law|c3a85d6b-c22c-4287-a845-c69f1b4d9177</vt:lpwstr>
  </property>
</Properties>
</file>